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A252" w14:textId="30B79B9C" w:rsidR="00AF020D" w:rsidRPr="00E40BEE" w:rsidRDefault="00E40BEE" w:rsidP="005A2A16">
      <w:pPr>
        <w:spacing w:after="0" w:line="405" w:lineRule="atLeast"/>
        <w:textAlignment w:val="baseline"/>
        <w:rPr>
          <w:rFonts w:eastAsia="Times New Roman" w:cstheme="minorHAnsi"/>
          <w:sz w:val="24"/>
          <w:szCs w:val="24"/>
          <w:bdr w:val="none" w:sz="0" w:space="0" w:color="auto" w:frame="1"/>
          <w:lang w:eastAsia="en-GB"/>
        </w:rPr>
      </w:pPr>
      <w:r w:rsidRPr="00E40BEE">
        <w:rPr>
          <w:rFonts w:eastAsia="Times New Roman" w:cstheme="minorHAnsi"/>
          <w:sz w:val="24"/>
          <w:szCs w:val="24"/>
          <w:bdr w:val="none" w:sz="0" w:space="0" w:color="auto" w:frame="1"/>
          <w:lang w:eastAsia="en-GB"/>
        </w:rPr>
        <w:t xml:space="preserve">At Stebbing Green Day nursery, we believe that nutritious food and drink are essential for children’s wellbeing. When planning our menus we have regard to the Eat well guide </w:t>
      </w:r>
      <w:bookmarkStart w:id="0" w:name="_Hlk202528687"/>
      <w:r w:rsidRPr="00E40BEE">
        <w:rPr>
          <w:rFonts w:eastAsia="Times New Roman" w:cstheme="minorHAnsi"/>
          <w:sz w:val="24"/>
          <w:szCs w:val="24"/>
          <w:bdr w:val="none" w:sz="0" w:space="0" w:color="auto" w:frame="1"/>
          <w:lang w:eastAsia="en-GB"/>
        </w:rPr>
        <w:t>(</w:t>
      </w:r>
      <w:hyperlink r:id="rId7" w:history="1">
        <w:r w:rsidRPr="005473A4">
          <w:rPr>
            <w:rStyle w:val="Hyperlink"/>
            <w:rFonts w:eastAsia="Times New Roman" w:cstheme="minorHAnsi"/>
            <w:sz w:val="24"/>
            <w:szCs w:val="24"/>
            <w:bdr w:val="none" w:sz="0" w:space="0" w:color="auto" w:frame="1"/>
            <w:lang w:eastAsia="en-GB"/>
          </w:rPr>
          <w:t>https://www.nhs.uk/live-well/eat-well/food-guidelines-and-food-labels/the-eatwell-guide/</w:t>
        </w:r>
      </w:hyperlink>
      <w:bookmarkEnd w:id="0"/>
      <w:r w:rsidRPr="00E40BEE">
        <w:rPr>
          <w:rFonts w:eastAsia="Times New Roman" w:cstheme="minorHAnsi"/>
          <w:sz w:val="24"/>
          <w:szCs w:val="24"/>
          <w:bdr w:val="none" w:sz="0" w:space="0" w:color="auto" w:frame="1"/>
          <w:lang w:eastAsia="en-GB"/>
        </w:rPr>
        <w:t>)</w:t>
      </w:r>
      <w:r>
        <w:rPr>
          <w:rFonts w:eastAsia="Times New Roman" w:cstheme="minorHAnsi"/>
          <w:sz w:val="24"/>
          <w:szCs w:val="24"/>
          <w:bdr w:val="none" w:sz="0" w:space="0" w:color="auto" w:frame="1"/>
          <w:lang w:eastAsia="en-GB"/>
        </w:rPr>
        <w:t xml:space="preserve"> t</w:t>
      </w:r>
      <w:r w:rsidRPr="00E40BEE">
        <w:rPr>
          <w:rFonts w:eastAsia="Times New Roman" w:cstheme="minorHAnsi"/>
          <w:sz w:val="24"/>
          <w:szCs w:val="24"/>
          <w:bdr w:val="none" w:sz="0" w:space="0" w:color="auto" w:frame="1"/>
          <w:lang w:eastAsia="en-GB"/>
        </w:rPr>
        <w:t>o ensure the children get the right amount of the 4 food groups – fruit/ vegetables/ starch/ dairy and protein.</w:t>
      </w:r>
    </w:p>
    <w:p w14:paraId="64DF656B" w14:textId="77777777" w:rsidR="00ED6F31" w:rsidRPr="00ED6F31" w:rsidRDefault="00ED6F31" w:rsidP="00ED6F31">
      <w:pPr>
        <w:spacing w:after="0" w:line="405" w:lineRule="atLeast"/>
        <w:textAlignment w:val="baseline"/>
        <w:rPr>
          <w:rFonts w:eastAsia="Times New Roman" w:cstheme="minorHAnsi"/>
          <w:sz w:val="24"/>
          <w:szCs w:val="24"/>
          <w:bdr w:val="none" w:sz="0" w:space="0" w:color="auto" w:frame="1"/>
          <w:lang w:eastAsia="en-GB"/>
        </w:rPr>
      </w:pPr>
      <w:r w:rsidRPr="00ED6F31">
        <w:rPr>
          <w:rFonts w:eastAsia="Times New Roman" w:cstheme="minorHAnsi"/>
          <w:sz w:val="24"/>
          <w:szCs w:val="24"/>
          <w:bdr w:val="none" w:sz="0" w:space="0" w:color="auto" w:frame="1"/>
          <w:lang w:eastAsia="en-GB"/>
        </w:rPr>
        <w:t xml:space="preserve">We will ensure that all meals and snacks are nutritious, healthy and balanced. Children’s medical and personal dietary requirements are always known and respected (Parents/carers are required to provide details when their child is enrolled into the nursery). Multicultural diet is always offered, to make sure those children from all backgrounds encounter familiar tastes and that all children have the opportunity also to try new food. Dietary rules of religious groups, vegetarians/vegans are known and met in an appropriate way, making sure that they are always respected and valued within the setting. All food served to children with allergies is served using the plates and bowls that are colour coded using the key which is up on the wall in each kitchen. </w:t>
      </w:r>
    </w:p>
    <w:p w14:paraId="7A087E81" w14:textId="06ADF4B4" w:rsidR="00E40BEE" w:rsidRDefault="00ED6F31" w:rsidP="005A2A16">
      <w:pPr>
        <w:spacing w:after="0" w:line="405" w:lineRule="atLeast"/>
        <w:textAlignment w:val="baseline"/>
        <w:rPr>
          <w:rFonts w:eastAsia="Times New Roman" w:cstheme="minorHAnsi"/>
          <w:sz w:val="24"/>
          <w:szCs w:val="24"/>
          <w:bdr w:val="none" w:sz="0" w:space="0" w:color="auto" w:frame="1"/>
          <w:lang w:eastAsia="en-GB"/>
        </w:rPr>
      </w:pPr>
      <w:r w:rsidRPr="00ED6F31">
        <w:rPr>
          <w:rFonts w:eastAsia="Times New Roman" w:cstheme="minorHAnsi"/>
          <w:sz w:val="24"/>
          <w:szCs w:val="24"/>
          <w:bdr w:val="none" w:sz="0" w:space="0" w:color="auto" w:frame="1"/>
          <w:lang w:eastAsia="en-GB"/>
        </w:rPr>
        <w:t>Unfortunately, Stebbing Green Day Nursery cannot accommodate requests for any food preferences where there is no medical/cultural or religious need. Requests for dietary requirements will need to be accompanied by a medical note.</w:t>
      </w:r>
    </w:p>
    <w:p w14:paraId="11D59D79" w14:textId="77777777" w:rsidR="004D1E8F" w:rsidRPr="004D1E8F" w:rsidRDefault="004D1E8F" w:rsidP="005A2A16">
      <w:pPr>
        <w:spacing w:after="0" w:line="405" w:lineRule="atLeast"/>
        <w:textAlignment w:val="baseline"/>
        <w:rPr>
          <w:rFonts w:eastAsia="Times New Roman" w:cstheme="minorHAnsi"/>
          <w:sz w:val="24"/>
          <w:szCs w:val="24"/>
          <w:bdr w:val="none" w:sz="0" w:space="0" w:color="auto" w:frame="1"/>
          <w:lang w:eastAsia="en-GB"/>
        </w:rPr>
      </w:pPr>
    </w:p>
    <w:p w14:paraId="6ACDE112" w14:textId="68A3629F" w:rsidR="002E3642" w:rsidRPr="002D44A0" w:rsidRDefault="00AF020D" w:rsidP="005A2A16">
      <w:pPr>
        <w:spacing w:after="0" w:line="405" w:lineRule="atLeast"/>
        <w:textAlignment w:val="baseline"/>
        <w:rPr>
          <w:rFonts w:eastAsia="Times New Roman" w:cstheme="minorHAnsi"/>
          <w:b/>
          <w:bCs/>
          <w:sz w:val="24"/>
          <w:szCs w:val="24"/>
          <w:u w:val="single"/>
          <w:bdr w:val="none" w:sz="0" w:space="0" w:color="auto" w:frame="1"/>
          <w:lang w:eastAsia="en-GB"/>
        </w:rPr>
      </w:pPr>
      <w:r w:rsidRPr="002D44A0">
        <w:rPr>
          <w:rFonts w:eastAsia="Times New Roman" w:cstheme="minorHAnsi"/>
          <w:b/>
          <w:bCs/>
          <w:sz w:val="24"/>
          <w:szCs w:val="24"/>
          <w:u w:val="single"/>
          <w:bdr w:val="none" w:sz="0" w:space="0" w:color="auto" w:frame="1"/>
          <w:lang w:eastAsia="en-GB"/>
        </w:rPr>
        <w:t>Food Safety</w:t>
      </w:r>
    </w:p>
    <w:p w14:paraId="27A07A94" w14:textId="03ECBF07" w:rsidR="00272B0D" w:rsidRPr="005A2A16" w:rsidRDefault="00E26BB3" w:rsidP="005A2A16">
      <w:pPr>
        <w:spacing w:after="0" w:line="405" w:lineRule="atLeast"/>
        <w:textAlignment w:val="baseline"/>
        <w:rPr>
          <w:rFonts w:eastAsia="Times New Roman" w:cstheme="minorHAnsi"/>
          <w:sz w:val="24"/>
          <w:szCs w:val="24"/>
          <w:lang w:eastAsia="en-GB"/>
        </w:rPr>
      </w:pPr>
      <w:r>
        <w:rPr>
          <w:rFonts w:eastAsia="Times New Roman" w:cstheme="minorHAnsi"/>
          <w:sz w:val="24"/>
          <w:szCs w:val="24"/>
          <w:lang w:eastAsia="en-GB"/>
        </w:rPr>
        <w:t>Stebbing Green Day Nursery</w:t>
      </w:r>
      <w:r w:rsidR="00272B0D" w:rsidRPr="005A2A16">
        <w:rPr>
          <w:rFonts w:eastAsia="Times New Roman" w:cstheme="minorHAnsi"/>
          <w:sz w:val="24"/>
          <w:szCs w:val="24"/>
          <w:lang w:eastAsia="en-GB"/>
        </w:rPr>
        <w:t xml:space="preserve"> is committed to ensuring that safe and healthy practices around the storage, preparation and </w:t>
      </w:r>
      <w:r w:rsidR="00D00836" w:rsidRPr="005A2A16">
        <w:rPr>
          <w:rFonts w:eastAsia="Times New Roman" w:cstheme="minorHAnsi"/>
          <w:sz w:val="24"/>
          <w:szCs w:val="24"/>
          <w:lang w:eastAsia="en-GB"/>
        </w:rPr>
        <w:t xml:space="preserve">the </w:t>
      </w:r>
      <w:r w:rsidR="00272B0D" w:rsidRPr="005A2A16">
        <w:rPr>
          <w:rFonts w:eastAsia="Times New Roman" w:cstheme="minorHAnsi"/>
          <w:sz w:val="24"/>
          <w:szCs w:val="24"/>
          <w:lang w:eastAsia="en-GB"/>
        </w:rPr>
        <w:t>service of food are maintained throughout the setting. We pride ourselves on 5*</w:t>
      </w:r>
      <w:r w:rsidR="00D00836" w:rsidRPr="005A2A16">
        <w:rPr>
          <w:rFonts w:eastAsia="Times New Roman" w:cstheme="minorHAnsi"/>
          <w:color w:val="0070C0"/>
          <w:sz w:val="24"/>
          <w:szCs w:val="24"/>
          <w:lang w:eastAsia="en-GB"/>
        </w:rPr>
        <w:t xml:space="preserve"> </w:t>
      </w:r>
      <w:r w:rsidR="00D00836" w:rsidRPr="005A2A16">
        <w:rPr>
          <w:rFonts w:eastAsia="Times New Roman" w:cstheme="minorHAnsi"/>
          <w:sz w:val="24"/>
          <w:szCs w:val="24"/>
          <w:lang w:eastAsia="en-GB"/>
        </w:rPr>
        <w:t>Environmental</w:t>
      </w:r>
      <w:r w:rsidR="00272B0D" w:rsidRPr="005A2A16">
        <w:rPr>
          <w:rFonts w:eastAsia="Times New Roman" w:cstheme="minorHAnsi"/>
          <w:sz w:val="24"/>
          <w:szCs w:val="24"/>
          <w:lang w:eastAsia="en-GB"/>
        </w:rPr>
        <w:t xml:space="preserve"> Health Rating from the LA.</w:t>
      </w:r>
    </w:p>
    <w:p w14:paraId="528B3F14" w14:textId="77777777" w:rsidR="00D00836" w:rsidRPr="005A2A16" w:rsidRDefault="00272B0D" w:rsidP="005A2A16">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The setting has set high standards of personal hygiene for all members of staff involved in the handling and preparation of food. Any person preparing or serving food will </w:t>
      </w:r>
      <w:r w:rsidR="00D00836" w:rsidRPr="005A2A16">
        <w:rPr>
          <w:rFonts w:eastAsia="Times New Roman" w:cstheme="minorHAnsi"/>
          <w:sz w:val="24"/>
          <w:szCs w:val="24"/>
          <w:lang w:eastAsia="en-GB"/>
        </w:rPr>
        <w:t>have their hair tied back</w:t>
      </w:r>
      <w:r w:rsidRPr="005A2A16">
        <w:rPr>
          <w:rFonts w:eastAsia="Times New Roman" w:cstheme="minorHAnsi"/>
          <w:sz w:val="24"/>
          <w:szCs w:val="24"/>
          <w:lang w:eastAsia="en-GB"/>
        </w:rPr>
        <w:t>,</w:t>
      </w:r>
      <w:r w:rsidR="00D00836" w:rsidRPr="005A2A16">
        <w:rPr>
          <w:rFonts w:eastAsia="Times New Roman" w:cstheme="minorHAnsi"/>
          <w:sz w:val="24"/>
          <w:szCs w:val="24"/>
          <w:lang w:eastAsia="en-GB"/>
        </w:rPr>
        <w:t xml:space="preserve"> wear a white</w:t>
      </w:r>
      <w:r w:rsidRPr="005A2A16">
        <w:rPr>
          <w:rFonts w:eastAsia="Times New Roman" w:cstheme="minorHAnsi"/>
          <w:sz w:val="24"/>
          <w:szCs w:val="24"/>
          <w:lang w:eastAsia="en-GB"/>
        </w:rPr>
        <w:t xml:space="preserve"> apron and </w:t>
      </w:r>
      <w:r w:rsidR="00D00836" w:rsidRPr="005A2A16">
        <w:rPr>
          <w:rFonts w:eastAsia="Times New Roman" w:cstheme="minorHAnsi"/>
          <w:sz w:val="24"/>
          <w:szCs w:val="24"/>
          <w:lang w:eastAsia="en-GB"/>
        </w:rPr>
        <w:t>thoroughly washed their hands. In addition, gloves may be worn if staff would like.</w:t>
      </w:r>
      <w:r w:rsidRPr="005A2A16">
        <w:rPr>
          <w:rFonts w:eastAsia="Times New Roman" w:cstheme="minorHAnsi"/>
          <w:sz w:val="24"/>
          <w:szCs w:val="24"/>
          <w:lang w:eastAsia="en-GB"/>
        </w:rPr>
        <w:t>  Any person showing signs of ill health will not be permitted to handle food.</w:t>
      </w:r>
    </w:p>
    <w:p w14:paraId="42FFCEC3" w14:textId="3B47D098" w:rsidR="00D00836" w:rsidRPr="005A2A16" w:rsidRDefault="00D00836" w:rsidP="005A2A16">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Only staff who have successfully completed a food </w:t>
      </w:r>
      <w:r w:rsidRPr="009B5890">
        <w:rPr>
          <w:rFonts w:eastAsia="Times New Roman" w:cstheme="minorHAnsi"/>
          <w:sz w:val="24"/>
          <w:szCs w:val="24"/>
          <w:lang w:eastAsia="en-GB"/>
        </w:rPr>
        <w:t>hygiene</w:t>
      </w:r>
      <w:r w:rsidR="00FA1AAE" w:rsidRPr="009B5890">
        <w:rPr>
          <w:rFonts w:eastAsia="Times New Roman" w:cstheme="minorHAnsi"/>
          <w:sz w:val="24"/>
          <w:szCs w:val="24"/>
          <w:lang w:eastAsia="en-GB"/>
        </w:rPr>
        <w:t xml:space="preserve"> and allergy awareness</w:t>
      </w:r>
      <w:r w:rsidRPr="005A2A16">
        <w:rPr>
          <w:rFonts w:eastAsia="Times New Roman" w:cstheme="minorHAnsi"/>
          <w:sz w:val="24"/>
          <w:szCs w:val="24"/>
          <w:lang w:eastAsia="en-GB"/>
        </w:rPr>
        <w:t xml:space="preserve"> course will be allowed to prepare and serve snacks and meals.</w:t>
      </w:r>
    </w:p>
    <w:p w14:paraId="60212BD9" w14:textId="3766FBD6" w:rsidR="005A2A16" w:rsidRPr="005A2A16" w:rsidRDefault="00272B0D" w:rsidP="005A2A16">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We make use of the “Safer Foods, Better </w:t>
      </w:r>
      <w:r w:rsidR="00D00836" w:rsidRPr="005A2A16">
        <w:rPr>
          <w:rFonts w:eastAsia="Times New Roman" w:cstheme="minorHAnsi"/>
          <w:sz w:val="24"/>
          <w:szCs w:val="24"/>
          <w:lang w:eastAsia="en-GB"/>
        </w:rPr>
        <w:t>Business”</w:t>
      </w:r>
      <w:r w:rsidR="00D00836" w:rsidRPr="005A2A16">
        <w:rPr>
          <w:rFonts w:ascii="Calibri" w:eastAsia="Times New Roman" w:hAnsi="Calibri" w:cs="Calibri"/>
          <w:sz w:val="24"/>
          <w:szCs w:val="24"/>
          <w:lang w:eastAsia="en-GB"/>
        </w:rPr>
        <w:t xml:space="preserve"> </w:t>
      </w:r>
      <w:r w:rsidRPr="005A2A16">
        <w:rPr>
          <w:rFonts w:eastAsia="Times New Roman" w:cstheme="minorHAnsi"/>
          <w:sz w:val="24"/>
          <w:szCs w:val="24"/>
          <w:lang w:eastAsia="en-GB"/>
        </w:rPr>
        <w:t xml:space="preserve">pack and guidance published by the Food Standards Agency (FSA). </w:t>
      </w:r>
      <w:r w:rsidR="00355FBA">
        <w:rPr>
          <w:rFonts w:eastAsia="Times New Roman" w:cstheme="minorHAnsi"/>
          <w:sz w:val="24"/>
          <w:szCs w:val="24"/>
          <w:lang w:eastAsia="en-GB"/>
        </w:rPr>
        <w:t xml:space="preserve"> This is kept up to date and checked regularly at supervisions. </w:t>
      </w:r>
      <w:r w:rsidRPr="005A2A16">
        <w:rPr>
          <w:rFonts w:eastAsia="Times New Roman" w:cstheme="minorHAnsi"/>
          <w:sz w:val="24"/>
          <w:szCs w:val="24"/>
          <w:lang w:eastAsia="en-GB"/>
        </w:rPr>
        <w:t xml:space="preserve">We are also annually inspected by Environmental health to ensure health and hygiene </w:t>
      </w:r>
      <w:r w:rsidRPr="005A2A16">
        <w:rPr>
          <w:rFonts w:eastAsia="Times New Roman" w:cstheme="minorHAnsi"/>
          <w:sz w:val="24"/>
          <w:szCs w:val="24"/>
          <w:lang w:eastAsia="en-GB"/>
        </w:rPr>
        <w:lastRenderedPageBreak/>
        <w:t>standards are being met. All evidence and records of our excellent practice is available to view at any time.</w:t>
      </w:r>
    </w:p>
    <w:p w14:paraId="739C029D" w14:textId="77777777" w:rsidR="00272B0D" w:rsidRPr="00F1057C" w:rsidRDefault="00272B0D" w:rsidP="005A2A16">
      <w:pPr>
        <w:spacing w:after="0" w:line="405" w:lineRule="atLeast"/>
        <w:textAlignment w:val="baseline"/>
        <w:rPr>
          <w:rFonts w:eastAsia="Times New Roman" w:cstheme="minorHAnsi"/>
          <w:bCs/>
          <w:sz w:val="24"/>
          <w:szCs w:val="24"/>
          <w:lang w:eastAsia="en-GB"/>
        </w:rPr>
      </w:pPr>
      <w:r w:rsidRPr="00F1057C">
        <w:rPr>
          <w:rFonts w:eastAsia="Times New Roman" w:cstheme="minorHAnsi"/>
          <w:bCs/>
          <w:sz w:val="24"/>
          <w:szCs w:val="24"/>
          <w:lang w:eastAsia="en-GB"/>
        </w:rPr>
        <w:t>When preparing food, staff (kitchen or general) will observe current legislation regarding food hygiene and training by:</w:t>
      </w:r>
    </w:p>
    <w:p w14:paraId="431D389F"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Always washing hands with anti-bacterial soap and hot water before and after handling food, using the toilet or changing nappies.</w:t>
      </w:r>
    </w:p>
    <w:p w14:paraId="531201B4"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Using clean, disposable cloths</w:t>
      </w:r>
      <w:r w:rsidR="00D00836" w:rsidRPr="005A2A16">
        <w:rPr>
          <w:rFonts w:eastAsia="Times New Roman" w:cstheme="minorHAnsi"/>
          <w:sz w:val="24"/>
          <w:szCs w:val="24"/>
          <w:lang w:eastAsia="en-GB"/>
        </w:rPr>
        <w:t xml:space="preserve"> </w:t>
      </w:r>
    </w:p>
    <w:p w14:paraId="74D83D57" w14:textId="2589E15F" w:rsidR="00272B0D"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Ensuring the use of the correct colour coded chopping boards (e.g. red for raw meat etc.)</w:t>
      </w:r>
    </w:p>
    <w:p w14:paraId="3597C0FF" w14:textId="51EBEB21" w:rsidR="00914369" w:rsidRPr="005A2A16" w:rsidRDefault="00914369" w:rsidP="005A2A16">
      <w:pPr>
        <w:numPr>
          <w:ilvl w:val="0"/>
          <w:numId w:val="1"/>
        </w:numPr>
        <w:spacing w:after="0" w:line="405" w:lineRule="atLeast"/>
        <w:ind w:left="0"/>
        <w:textAlignment w:val="baseline"/>
        <w:rPr>
          <w:rFonts w:eastAsia="Times New Roman" w:cstheme="minorHAnsi"/>
          <w:sz w:val="24"/>
          <w:szCs w:val="24"/>
          <w:lang w:eastAsia="en-GB"/>
        </w:rPr>
      </w:pPr>
      <w:r>
        <w:rPr>
          <w:rFonts w:eastAsia="Times New Roman" w:cstheme="minorHAnsi"/>
          <w:sz w:val="24"/>
          <w:szCs w:val="24"/>
          <w:lang w:eastAsia="en-GB"/>
        </w:rPr>
        <w:t>Ensuring that red utensils and crockery are used to prepare all food that is allergen free</w:t>
      </w:r>
    </w:p>
    <w:p w14:paraId="26B6227A"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Not being involved in food preparation if they are unwell</w:t>
      </w:r>
    </w:p>
    <w:p w14:paraId="34555D24"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Wearing correct sterile clothing-</w:t>
      </w:r>
      <w:r w:rsidR="00D00836" w:rsidRPr="005A2A16">
        <w:rPr>
          <w:rFonts w:eastAsia="Times New Roman" w:cstheme="minorHAnsi"/>
          <w:sz w:val="24"/>
          <w:szCs w:val="24"/>
          <w:lang w:eastAsia="en-GB"/>
        </w:rPr>
        <w:t xml:space="preserve"> white</w:t>
      </w:r>
      <w:r w:rsidRPr="005A2A16">
        <w:rPr>
          <w:rFonts w:eastAsia="Times New Roman" w:cstheme="minorHAnsi"/>
          <w:sz w:val="24"/>
          <w:szCs w:val="24"/>
          <w:lang w:eastAsia="en-GB"/>
        </w:rPr>
        <w:t xml:space="preserve"> apron,</w:t>
      </w:r>
      <w:r w:rsidR="00D00836" w:rsidRPr="005A2A16">
        <w:rPr>
          <w:rFonts w:eastAsia="Times New Roman" w:cstheme="minorHAnsi"/>
          <w:sz w:val="24"/>
          <w:szCs w:val="24"/>
          <w:lang w:eastAsia="en-GB"/>
        </w:rPr>
        <w:t xml:space="preserve"> or one designated for kitchen use,</w:t>
      </w:r>
      <w:r w:rsidRPr="005A2A16">
        <w:rPr>
          <w:rFonts w:eastAsia="Times New Roman" w:cstheme="minorHAnsi"/>
          <w:sz w:val="24"/>
          <w:szCs w:val="24"/>
          <w:lang w:eastAsia="en-GB"/>
        </w:rPr>
        <w:t xml:space="preserve"> closed toe shoes</w:t>
      </w:r>
      <w:r w:rsidR="00D00836" w:rsidRPr="005A2A16">
        <w:rPr>
          <w:rFonts w:eastAsia="Times New Roman" w:cstheme="minorHAnsi"/>
          <w:sz w:val="24"/>
          <w:szCs w:val="24"/>
          <w:lang w:eastAsia="en-GB"/>
        </w:rPr>
        <w:t>, hair tied back</w:t>
      </w:r>
      <w:r w:rsidRPr="005A2A16">
        <w:rPr>
          <w:rFonts w:eastAsia="Times New Roman" w:cstheme="minorHAnsi"/>
          <w:sz w:val="24"/>
          <w:szCs w:val="24"/>
          <w:lang w:eastAsia="en-GB"/>
        </w:rPr>
        <w:t xml:space="preserve"> etc.</w:t>
      </w:r>
    </w:p>
    <w:p w14:paraId="49E2F81B" w14:textId="01689E34"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Holding a current Food Hygiene certificate</w:t>
      </w:r>
      <w:r w:rsidR="00914369">
        <w:rPr>
          <w:rFonts w:eastAsia="Times New Roman" w:cstheme="minorHAnsi"/>
          <w:sz w:val="24"/>
          <w:szCs w:val="24"/>
          <w:lang w:eastAsia="en-GB"/>
        </w:rPr>
        <w:t xml:space="preserve"> level 2</w:t>
      </w:r>
      <w:r w:rsidRPr="005A2A16">
        <w:rPr>
          <w:rFonts w:eastAsia="Times New Roman" w:cstheme="minorHAnsi"/>
          <w:sz w:val="24"/>
          <w:szCs w:val="24"/>
          <w:lang w:eastAsia="en-GB"/>
        </w:rPr>
        <w:t>.</w:t>
      </w:r>
    </w:p>
    <w:p w14:paraId="23550F55"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Making sure all fruit and vegetables are washed before being served.</w:t>
      </w:r>
    </w:p>
    <w:p w14:paraId="1139FC75"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Avoid wearing jewellery, especially rings, watches and bracelets.</w:t>
      </w:r>
    </w:p>
    <w:p w14:paraId="7896E067" w14:textId="77777777" w:rsidR="00272B0D" w:rsidRPr="005A2A16"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Any cuts, spots or sores on the hands and arms must be covered completely with a waterproof dressing</w:t>
      </w:r>
    </w:p>
    <w:p w14:paraId="4F2BCFB2" w14:textId="385674CF" w:rsidR="00272B0D" w:rsidRDefault="00272B0D" w:rsidP="005A2A16">
      <w:pPr>
        <w:numPr>
          <w:ilvl w:val="0"/>
          <w:numId w:val="1"/>
        </w:numPr>
        <w:spacing w:after="0" w:line="405" w:lineRule="atLeast"/>
        <w:ind w:left="0"/>
        <w:textAlignment w:val="baseline"/>
        <w:rPr>
          <w:rFonts w:eastAsia="Times New Roman" w:cstheme="minorHAnsi"/>
          <w:sz w:val="24"/>
          <w:szCs w:val="24"/>
          <w:lang w:eastAsia="en-GB"/>
        </w:rPr>
      </w:pPr>
      <w:r w:rsidRPr="005A2A16">
        <w:rPr>
          <w:rFonts w:eastAsia="Times New Roman" w:cstheme="minorHAnsi"/>
          <w:sz w:val="24"/>
          <w:szCs w:val="24"/>
          <w:lang w:eastAsia="en-GB"/>
        </w:rPr>
        <w:t>Fingernails should be kept short and clean, food handlers, including children should not wear nail varnish as this may contaminate food.</w:t>
      </w:r>
    </w:p>
    <w:p w14:paraId="5ECBB84D" w14:textId="03D55DC2" w:rsidR="00FB075F" w:rsidRPr="00C37DFE" w:rsidRDefault="00262D1C" w:rsidP="00072BCF">
      <w:pPr>
        <w:numPr>
          <w:ilvl w:val="0"/>
          <w:numId w:val="1"/>
        </w:numPr>
        <w:spacing w:after="0" w:line="405" w:lineRule="atLeast"/>
        <w:ind w:left="0"/>
        <w:textAlignment w:val="baseline"/>
        <w:rPr>
          <w:rFonts w:eastAsia="Times New Roman" w:cstheme="minorHAnsi"/>
          <w:sz w:val="24"/>
          <w:szCs w:val="24"/>
          <w:lang w:eastAsia="en-GB"/>
        </w:rPr>
      </w:pPr>
      <w:r w:rsidRPr="00C37DFE">
        <w:rPr>
          <w:rFonts w:eastAsia="Times New Roman" w:cstheme="minorHAnsi"/>
          <w:sz w:val="24"/>
          <w:szCs w:val="24"/>
          <w:lang w:eastAsia="en-GB"/>
        </w:rPr>
        <w:t>Ensuring all preparation areas and</w:t>
      </w:r>
      <w:r w:rsidR="00BE21CA" w:rsidRPr="00C37DFE">
        <w:rPr>
          <w:rFonts w:eastAsia="Times New Roman" w:cstheme="minorHAnsi"/>
          <w:sz w:val="24"/>
          <w:szCs w:val="24"/>
          <w:lang w:eastAsia="en-GB"/>
        </w:rPr>
        <w:t xml:space="preserve"> equipment are kept clean and</w:t>
      </w:r>
      <w:r w:rsidR="003100E1" w:rsidRPr="00C37DFE">
        <w:rPr>
          <w:rFonts w:eastAsia="Times New Roman" w:cstheme="minorHAnsi"/>
          <w:sz w:val="24"/>
          <w:szCs w:val="24"/>
          <w:lang w:eastAsia="en-GB"/>
        </w:rPr>
        <w:t xml:space="preserve"> free from contamination </w:t>
      </w:r>
      <w:r w:rsidR="00E06579" w:rsidRPr="00C37DFE">
        <w:rPr>
          <w:rFonts w:eastAsia="Times New Roman" w:cstheme="minorHAnsi"/>
          <w:sz w:val="24"/>
          <w:szCs w:val="24"/>
          <w:lang w:eastAsia="en-GB"/>
        </w:rPr>
        <w:t>of</w:t>
      </w:r>
      <w:r w:rsidR="00F812D1" w:rsidRPr="00C37DFE">
        <w:rPr>
          <w:rFonts w:eastAsia="Times New Roman" w:cstheme="minorHAnsi"/>
          <w:sz w:val="24"/>
          <w:szCs w:val="24"/>
          <w:lang w:eastAsia="en-GB"/>
        </w:rPr>
        <w:t xml:space="preserve"> allergens or bacteria. Foods containing allergens are </w:t>
      </w:r>
      <w:r w:rsidR="00C85826" w:rsidRPr="00C37DFE">
        <w:rPr>
          <w:rFonts w:eastAsia="Times New Roman" w:cstheme="minorHAnsi"/>
          <w:sz w:val="24"/>
          <w:szCs w:val="24"/>
          <w:lang w:eastAsia="en-GB"/>
        </w:rPr>
        <w:t>prepared</w:t>
      </w:r>
      <w:r w:rsidR="00F812D1" w:rsidRPr="00C37DFE">
        <w:rPr>
          <w:rFonts w:eastAsia="Times New Roman" w:cstheme="minorHAnsi"/>
          <w:sz w:val="24"/>
          <w:szCs w:val="24"/>
          <w:lang w:eastAsia="en-GB"/>
        </w:rPr>
        <w:t xml:space="preserve"> separate</w:t>
      </w:r>
      <w:r w:rsidR="00C85826" w:rsidRPr="00C37DFE">
        <w:rPr>
          <w:rFonts w:eastAsia="Times New Roman" w:cstheme="minorHAnsi"/>
          <w:sz w:val="24"/>
          <w:szCs w:val="24"/>
          <w:lang w:eastAsia="en-GB"/>
        </w:rPr>
        <w:t>ly</w:t>
      </w:r>
      <w:r w:rsidR="00F812D1" w:rsidRPr="00C37DFE">
        <w:rPr>
          <w:rFonts w:eastAsia="Times New Roman" w:cstheme="minorHAnsi"/>
          <w:sz w:val="24"/>
          <w:szCs w:val="24"/>
          <w:lang w:eastAsia="en-GB"/>
        </w:rPr>
        <w:t xml:space="preserve"> </w:t>
      </w:r>
      <w:r w:rsidR="00C85826" w:rsidRPr="00C37DFE">
        <w:rPr>
          <w:rFonts w:eastAsia="Times New Roman" w:cstheme="minorHAnsi"/>
          <w:sz w:val="24"/>
          <w:szCs w:val="24"/>
          <w:lang w:eastAsia="en-GB"/>
        </w:rPr>
        <w:t xml:space="preserve">and away </w:t>
      </w:r>
      <w:r w:rsidR="00F812D1" w:rsidRPr="00C37DFE">
        <w:rPr>
          <w:rFonts w:eastAsia="Times New Roman" w:cstheme="minorHAnsi"/>
          <w:sz w:val="24"/>
          <w:szCs w:val="24"/>
          <w:lang w:eastAsia="en-GB"/>
        </w:rPr>
        <w:t>from food/meals being prepared</w:t>
      </w:r>
      <w:r w:rsidR="00E06579" w:rsidRPr="00C37DFE">
        <w:rPr>
          <w:rFonts w:eastAsia="Times New Roman" w:cstheme="minorHAnsi"/>
          <w:sz w:val="24"/>
          <w:szCs w:val="24"/>
          <w:lang w:eastAsia="en-GB"/>
        </w:rPr>
        <w:t xml:space="preserve"> for children with allergies. </w:t>
      </w:r>
    </w:p>
    <w:p w14:paraId="486A5D9B" w14:textId="77777777" w:rsidR="00FB075F" w:rsidRPr="005A2A16" w:rsidRDefault="00FB075F" w:rsidP="00FB075F">
      <w:pPr>
        <w:spacing w:after="0" w:line="405" w:lineRule="atLeast"/>
        <w:textAlignment w:val="baseline"/>
        <w:rPr>
          <w:rFonts w:eastAsia="Times New Roman" w:cstheme="minorHAnsi"/>
          <w:sz w:val="24"/>
          <w:szCs w:val="24"/>
          <w:lang w:eastAsia="en-GB"/>
        </w:rPr>
      </w:pPr>
    </w:p>
    <w:p w14:paraId="3395D1E9" w14:textId="77777777" w:rsidR="00272B0D" w:rsidRPr="005A2A16" w:rsidRDefault="00272B0D" w:rsidP="005A2A16">
      <w:pPr>
        <w:spacing w:after="0" w:line="405" w:lineRule="atLeast"/>
        <w:textAlignment w:val="baseline"/>
        <w:rPr>
          <w:rFonts w:eastAsia="Times New Roman" w:cstheme="minorHAnsi"/>
          <w:b/>
          <w:sz w:val="24"/>
          <w:szCs w:val="24"/>
          <w:lang w:eastAsia="en-GB"/>
        </w:rPr>
      </w:pPr>
      <w:r w:rsidRPr="005A2A16">
        <w:rPr>
          <w:rFonts w:eastAsia="Times New Roman" w:cstheme="minorHAnsi"/>
          <w:b/>
          <w:bCs/>
          <w:sz w:val="24"/>
          <w:szCs w:val="24"/>
          <w:u w:val="single"/>
          <w:bdr w:val="none" w:sz="0" w:space="0" w:color="auto" w:frame="1"/>
          <w:lang w:eastAsia="en-GB"/>
        </w:rPr>
        <w:t>Temperature control</w:t>
      </w:r>
    </w:p>
    <w:p w14:paraId="15A29FE1" w14:textId="79A433D3" w:rsidR="00272B0D" w:rsidRPr="005A2A16" w:rsidRDefault="00272B0D" w:rsidP="005A2A16">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It is the policy of </w:t>
      </w:r>
      <w:r w:rsidR="00E5448F">
        <w:rPr>
          <w:rFonts w:eastAsia="Times New Roman" w:cstheme="minorHAnsi"/>
          <w:sz w:val="24"/>
          <w:szCs w:val="24"/>
          <w:lang w:eastAsia="en-GB"/>
        </w:rPr>
        <w:t>Stebbing Green Day Nursery</w:t>
      </w:r>
      <w:r w:rsidRPr="005A2A16">
        <w:rPr>
          <w:rFonts w:eastAsia="Times New Roman" w:cstheme="minorHAnsi"/>
          <w:sz w:val="24"/>
          <w:szCs w:val="24"/>
          <w:lang w:eastAsia="en-GB"/>
        </w:rPr>
        <w:t xml:space="preserve"> to ensure that </w:t>
      </w:r>
      <w:r w:rsidR="00FE6581" w:rsidRPr="005A2A16">
        <w:rPr>
          <w:rFonts w:eastAsia="Times New Roman" w:cstheme="minorHAnsi"/>
          <w:sz w:val="24"/>
          <w:szCs w:val="24"/>
          <w:lang w:eastAsia="en-GB"/>
        </w:rPr>
        <w:t>all</w:t>
      </w:r>
      <w:r w:rsidRPr="005A2A16">
        <w:rPr>
          <w:rFonts w:eastAsia="Times New Roman" w:cstheme="minorHAnsi"/>
          <w:sz w:val="24"/>
          <w:szCs w:val="24"/>
          <w:lang w:eastAsia="en-GB"/>
        </w:rPr>
        <w:t xml:space="preserve"> foods are stored according to safe food handling practices and at the correct temperature in order to prevent the growth and multiplication of food poisoning organisms, to reduce the rate of food spoilage and to ensure that food quality is maintained.</w:t>
      </w:r>
    </w:p>
    <w:p w14:paraId="1ADC321D" w14:textId="77777777" w:rsidR="00272B0D" w:rsidRDefault="00272B0D" w:rsidP="005A2A16">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Fridge temperatures are checked and recorded daily to ensure the correct temperature is being upheld.</w:t>
      </w:r>
    </w:p>
    <w:p w14:paraId="6DA3C449" w14:textId="77777777" w:rsidR="00F238B0" w:rsidRDefault="00F238B0" w:rsidP="005A2A16">
      <w:pPr>
        <w:spacing w:after="0" w:line="405" w:lineRule="atLeast"/>
        <w:textAlignment w:val="baseline"/>
        <w:rPr>
          <w:rFonts w:eastAsia="Times New Roman" w:cstheme="minorHAnsi"/>
          <w:sz w:val="24"/>
          <w:szCs w:val="24"/>
          <w:lang w:eastAsia="en-GB"/>
        </w:rPr>
      </w:pPr>
    </w:p>
    <w:p w14:paraId="0C7B3EEE" w14:textId="77777777" w:rsidR="005A2A16" w:rsidRPr="005A2A16" w:rsidRDefault="005A2A16" w:rsidP="005A2A16">
      <w:pPr>
        <w:spacing w:after="0" w:line="405" w:lineRule="atLeast"/>
        <w:textAlignment w:val="baseline"/>
        <w:rPr>
          <w:rFonts w:eastAsia="Times New Roman" w:cstheme="minorHAnsi"/>
          <w:sz w:val="24"/>
          <w:szCs w:val="24"/>
          <w:lang w:eastAsia="en-GB"/>
        </w:rPr>
      </w:pPr>
    </w:p>
    <w:p w14:paraId="6F29F35F" w14:textId="77777777" w:rsidR="00272B0D" w:rsidRPr="005A2A16" w:rsidRDefault="00272B0D" w:rsidP="005A2A16">
      <w:pPr>
        <w:spacing w:after="0" w:line="405" w:lineRule="atLeast"/>
        <w:textAlignment w:val="baseline"/>
        <w:rPr>
          <w:rFonts w:eastAsia="Times New Roman" w:cstheme="minorHAnsi"/>
          <w:b/>
          <w:bCs/>
          <w:sz w:val="24"/>
          <w:szCs w:val="24"/>
          <w:u w:val="single"/>
          <w:bdr w:val="none" w:sz="0" w:space="0" w:color="auto" w:frame="1"/>
          <w:lang w:eastAsia="en-GB"/>
        </w:rPr>
      </w:pPr>
      <w:r w:rsidRPr="005A2A16">
        <w:rPr>
          <w:rFonts w:eastAsia="Times New Roman" w:cstheme="minorHAnsi"/>
          <w:b/>
          <w:bCs/>
          <w:sz w:val="24"/>
          <w:szCs w:val="24"/>
          <w:u w:val="single"/>
          <w:bdr w:val="none" w:sz="0" w:space="0" w:color="auto" w:frame="1"/>
          <w:lang w:eastAsia="en-GB"/>
        </w:rPr>
        <w:lastRenderedPageBreak/>
        <w:t>Cleaning of Food Preparation Areas</w:t>
      </w:r>
    </w:p>
    <w:p w14:paraId="376A6538" w14:textId="77777777" w:rsidR="005A2A16" w:rsidRDefault="00D00836" w:rsidP="00FB075F">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Stringent cleaning routines of the kitchen each day are carried out. Further deeper cleans of equipment</w:t>
      </w:r>
      <w:r w:rsidR="005A2A16" w:rsidRPr="005A2A16">
        <w:rPr>
          <w:rFonts w:eastAsia="Times New Roman" w:cstheme="minorHAnsi"/>
          <w:sz w:val="24"/>
          <w:szCs w:val="24"/>
          <w:lang w:eastAsia="en-GB"/>
        </w:rPr>
        <w:t>, cupboards, areas of the kitchen etc</w:t>
      </w:r>
      <w:r w:rsidRPr="005A2A16">
        <w:rPr>
          <w:rFonts w:eastAsia="Times New Roman" w:cstheme="minorHAnsi"/>
          <w:sz w:val="24"/>
          <w:szCs w:val="24"/>
          <w:lang w:eastAsia="en-GB"/>
        </w:rPr>
        <w:t xml:space="preserve"> are </w:t>
      </w:r>
      <w:r w:rsidR="005A2A16" w:rsidRPr="005A2A16">
        <w:rPr>
          <w:rFonts w:eastAsia="Times New Roman" w:cstheme="minorHAnsi"/>
          <w:sz w:val="24"/>
          <w:szCs w:val="24"/>
          <w:lang w:eastAsia="en-GB"/>
        </w:rPr>
        <w:t>scheduled for weekly and monthly tasks.</w:t>
      </w:r>
    </w:p>
    <w:p w14:paraId="07B9E9CB" w14:textId="77777777" w:rsidR="00D00836" w:rsidRPr="005A2A16" w:rsidRDefault="005A2A16"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A record is maintained of these cleaning routines.</w:t>
      </w:r>
    </w:p>
    <w:p w14:paraId="024AB910" w14:textId="77777777" w:rsidR="005A2A16" w:rsidRPr="005A2A16" w:rsidRDefault="00272B0D"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Every week the fridge is thoroughly cleaned and all items in the fridge are checked for freshness, and all food past their use by or best before date are correctly disposed of.</w:t>
      </w:r>
      <w:r w:rsidR="005A2A16" w:rsidRPr="005A2A16">
        <w:rPr>
          <w:rFonts w:eastAsia="Times New Roman" w:cstheme="minorHAnsi"/>
          <w:sz w:val="24"/>
          <w:szCs w:val="24"/>
          <w:lang w:eastAsia="en-GB"/>
        </w:rPr>
        <w:t xml:space="preserve"> </w:t>
      </w:r>
    </w:p>
    <w:p w14:paraId="07AA43A7" w14:textId="77777777" w:rsidR="005A2A16" w:rsidRPr="005A2A16" w:rsidRDefault="005A2A16"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Shelves and drawers are removed and cleaned with warm soapy water</w:t>
      </w:r>
    </w:p>
    <w:p w14:paraId="29F210EC" w14:textId="77777777" w:rsidR="005A2A16" w:rsidRPr="005A2A16" w:rsidRDefault="005A2A16"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The inside walls are cleaned from top to bottom with anti-bacterial cleaner</w:t>
      </w:r>
    </w:p>
    <w:p w14:paraId="4680017F" w14:textId="77777777" w:rsidR="005A2A16" w:rsidRPr="005A2A16" w:rsidRDefault="005A2A16"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The seals around the fridge are cleaned to ensure no spillages or stains</w:t>
      </w:r>
    </w:p>
    <w:p w14:paraId="37C63293" w14:textId="77777777" w:rsidR="005A2A16" w:rsidRPr="005A2A16" w:rsidRDefault="005A2A16"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Freezers are defrosted (on non-frost-free) and cleaned once a month following the same procedure.</w:t>
      </w:r>
    </w:p>
    <w:p w14:paraId="498F13DC" w14:textId="05A2A3E3" w:rsidR="00272B0D" w:rsidRPr="005A2A16" w:rsidRDefault="005A2A16"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All food is labelled </w:t>
      </w:r>
      <w:r w:rsidR="00271954" w:rsidRPr="00C37DFE">
        <w:rPr>
          <w:rFonts w:eastAsia="Times New Roman" w:cstheme="minorHAnsi"/>
          <w:sz w:val="24"/>
          <w:szCs w:val="24"/>
          <w:lang w:eastAsia="en-GB"/>
        </w:rPr>
        <w:t xml:space="preserve">correctly </w:t>
      </w:r>
      <w:r w:rsidRPr="00C37DFE">
        <w:rPr>
          <w:rFonts w:eastAsia="Times New Roman" w:cstheme="minorHAnsi"/>
          <w:sz w:val="24"/>
          <w:szCs w:val="24"/>
          <w:lang w:eastAsia="en-GB"/>
        </w:rPr>
        <w:t>a</w:t>
      </w:r>
      <w:r w:rsidRPr="005A2A16">
        <w:rPr>
          <w:rFonts w:eastAsia="Times New Roman" w:cstheme="minorHAnsi"/>
          <w:sz w:val="24"/>
          <w:szCs w:val="24"/>
          <w:lang w:eastAsia="en-GB"/>
        </w:rPr>
        <w:t>nd dated when opened to ensure food is safe to eat.</w:t>
      </w:r>
    </w:p>
    <w:p w14:paraId="10F9AC53" w14:textId="0F39FC2D" w:rsidR="00272B0D" w:rsidRPr="005A2A16" w:rsidRDefault="00272B0D"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All food preparation surfaces are wiped clean after use with an </w:t>
      </w:r>
      <w:r w:rsidR="004E26B4" w:rsidRPr="005A2A16">
        <w:rPr>
          <w:rFonts w:eastAsia="Times New Roman" w:cstheme="minorHAnsi"/>
          <w:sz w:val="24"/>
          <w:szCs w:val="24"/>
          <w:lang w:eastAsia="en-GB"/>
        </w:rPr>
        <w:t>approved anti-bacterial cleaner and disposable cloths/paper towel</w:t>
      </w:r>
      <w:r w:rsidRPr="005A2A16">
        <w:rPr>
          <w:rFonts w:eastAsia="Times New Roman" w:cstheme="minorHAnsi"/>
          <w:sz w:val="24"/>
          <w:szCs w:val="24"/>
          <w:lang w:eastAsia="en-GB"/>
        </w:rPr>
        <w:t>.</w:t>
      </w:r>
    </w:p>
    <w:p w14:paraId="5554B7FB" w14:textId="57554720" w:rsidR="00272B0D" w:rsidRDefault="00272B0D" w:rsidP="005A2A16">
      <w:pPr>
        <w:pStyle w:val="ListParagraph"/>
        <w:numPr>
          <w:ilvl w:val="0"/>
          <w:numId w:val="6"/>
        </w:num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All chopping boards are cleaned after use with warm soapy water, anti-bacterial cleaner and then thoroughly rinsed.</w:t>
      </w:r>
    </w:p>
    <w:p w14:paraId="7D966C0A" w14:textId="5C1E8BD2" w:rsidR="00914369" w:rsidRPr="005A2A16" w:rsidRDefault="00914369" w:rsidP="005A2A16">
      <w:pPr>
        <w:pStyle w:val="ListParagraph"/>
        <w:numPr>
          <w:ilvl w:val="0"/>
          <w:numId w:val="6"/>
        </w:numPr>
        <w:spacing w:after="0" w:line="405" w:lineRule="atLeast"/>
        <w:textAlignment w:val="baseline"/>
        <w:rPr>
          <w:rFonts w:eastAsia="Times New Roman" w:cstheme="minorHAnsi"/>
          <w:sz w:val="24"/>
          <w:szCs w:val="24"/>
          <w:lang w:eastAsia="en-GB"/>
        </w:rPr>
      </w:pPr>
      <w:r>
        <w:rPr>
          <w:rFonts w:eastAsia="Times New Roman" w:cstheme="minorHAnsi"/>
          <w:sz w:val="24"/>
          <w:szCs w:val="24"/>
          <w:lang w:eastAsia="en-GB"/>
        </w:rPr>
        <w:t>All utensils, crockery, serving dishes, plates etc used for preparing, serving or eating from, that are used for allergen free meals, will be washed in the dishwasher or separately from the other utensils using anti-bacterial washing up liquid, to reduce the risk of cross contamination.</w:t>
      </w:r>
    </w:p>
    <w:p w14:paraId="2E22EB21" w14:textId="799D764E" w:rsidR="00272B0D" w:rsidRDefault="00272B0D" w:rsidP="005A2A16">
      <w:pPr>
        <w:spacing w:after="0" w:line="405" w:lineRule="atLeast"/>
        <w:textAlignment w:val="baseline"/>
        <w:rPr>
          <w:rFonts w:eastAsia="Times New Roman" w:cstheme="minorHAnsi"/>
          <w:sz w:val="24"/>
          <w:szCs w:val="24"/>
          <w:lang w:eastAsia="en-GB"/>
        </w:rPr>
      </w:pPr>
      <w:r w:rsidRPr="005A2A16">
        <w:rPr>
          <w:rFonts w:eastAsia="Times New Roman" w:cstheme="minorHAnsi"/>
          <w:sz w:val="24"/>
          <w:szCs w:val="24"/>
          <w:lang w:eastAsia="en-GB"/>
        </w:rPr>
        <w:t xml:space="preserve">The manager </w:t>
      </w:r>
      <w:r w:rsidR="00271954">
        <w:rPr>
          <w:rFonts w:eastAsia="Times New Roman" w:cstheme="minorHAnsi"/>
          <w:sz w:val="24"/>
          <w:szCs w:val="24"/>
          <w:lang w:eastAsia="en-GB"/>
        </w:rPr>
        <w:t xml:space="preserve">and kitchen assistant </w:t>
      </w:r>
      <w:r w:rsidRPr="005A2A16">
        <w:rPr>
          <w:rFonts w:eastAsia="Times New Roman" w:cstheme="minorHAnsi"/>
          <w:sz w:val="24"/>
          <w:szCs w:val="24"/>
          <w:lang w:eastAsia="en-GB"/>
        </w:rPr>
        <w:t>will ensure that appropriate controls are in place to prevent cross contamination and that these controls are documented accordingly.</w:t>
      </w:r>
    </w:p>
    <w:p w14:paraId="697C8454" w14:textId="77777777" w:rsidR="00F336D1" w:rsidRDefault="00F336D1" w:rsidP="005A2A16">
      <w:pPr>
        <w:spacing w:after="0" w:line="405" w:lineRule="atLeast"/>
        <w:textAlignment w:val="baseline"/>
        <w:rPr>
          <w:rFonts w:eastAsia="Times New Roman" w:cstheme="minorHAnsi"/>
          <w:color w:val="EE0000"/>
          <w:sz w:val="24"/>
          <w:szCs w:val="24"/>
          <w:lang w:eastAsia="en-GB"/>
        </w:rPr>
      </w:pPr>
    </w:p>
    <w:p w14:paraId="1D75D311" w14:textId="77777777" w:rsidR="00272B0D" w:rsidRDefault="00272B0D" w:rsidP="00272B0D">
      <w:pPr>
        <w:spacing w:after="324" w:line="405" w:lineRule="atLeast"/>
        <w:textAlignment w:val="baseline"/>
        <w:rPr>
          <w:rFonts w:eastAsia="Times New Roman" w:cstheme="minorHAnsi"/>
          <w:sz w:val="24"/>
          <w:szCs w:val="24"/>
          <w:lang w:eastAsia="en-GB"/>
        </w:rPr>
      </w:pPr>
      <w:r w:rsidRPr="00ED31DD">
        <w:rPr>
          <w:rFonts w:eastAsia="Times New Roman" w:cstheme="minorHAnsi"/>
          <w:color w:val="000000" w:themeColor="text1"/>
          <w:sz w:val="24"/>
          <w:szCs w:val="24"/>
          <w:lang w:eastAsia="en-GB"/>
        </w:rPr>
        <w:t xml:space="preserve">During meal and snack times, we will always </w:t>
      </w:r>
      <w:r w:rsidRPr="005A2A16">
        <w:rPr>
          <w:rFonts w:eastAsia="Times New Roman" w:cstheme="minorHAnsi"/>
          <w:sz w:val="24"/>
          <w:szCs w:val="24"/>
          <w:lang w:eastAsia="en-GB"/>
        </w:rPr>
        <w:t xml:space="preserve">encourage children to gain an understanding of how food and water is an essential part of growing big and strong. Our aim is to meet the dietary and religious requirements to promote </w:t>
      </w:r>
      <w:r w:rsidR="005A2A16" w:rsidRPr="005A2A16">
        <w:rPr>
          <w:rFonts w:eastAsia="Times New Roman" w:cstheme="minorHAnsi"/>
          <w:sz w:val="24"/>
          <w:szCs w:val="24"/>
          <w:lang w:eastAsia="en-GB"/>
        </w:rPr>
        <w:t>children’s</w:t>
      </w:r>
      <w:r w:rsidRPr="005A2A16">
        <w:rPr>
          <w:rFonts w:eastAsia="Times New Roman" w:cstheme="minorHAnsi"/>
          <w:sz w:val="24"/>
          <w:szCs w:val="24"/>
          <w:lang w:eastAsia="en-GB"/>
        </w:rPr>
        <w:t xml:space="preserve"> healthy growth and development.</w:t>
      </w:r>
    </w:p>
    <w:p w14:paraId="1ED1A246" w14:textId="6047C1CC" w:rsidR="00FD25AB" w:rsidRPr="00FD25AB" w:rsidRDefault="00905D2C" w:rsidP="002E3642">
      <w:pPr>
        <w:spacing w:after="324" w:line="405" w:lineRule="atLeast"/>
        <w:textAlignment w:val="baseline"/>
        <w:rPr>
          <w:rFonts w:eastAsia="Times New Roman" w:cstheme="minorHAnsi"/>
          <w:sz w:val="24"/>
          <w:szCs w:val="24"/>
          <w:lang w:eastAsia="en-GB"/>
        </w:rPr>
      </w:pPr>
      <w:r w:rsidRPr="00905D2C">
        <w:rPr>
          <w:rFonts w:eastAsia="Times New Roman" w:cstheme="minorHAnsi"/>
          <w:sz w:val="24"/>
          <w:szCs w:val="24"/>
          <w:lang w:eastAsia="en-GB"/>
        </w:rPr>
        <w:t>We use the following guidelines from the DFE help for early years</w:t>
      </w:r>
      <w:r>
        <w:rPr>
          <w:rFonts w:eastAsia="Times New Roman" w:cstheme="minorHAnsi"/>
          <w:sz w:val="24"/>
          <w:szCs w:val="24"/>
          <w:lang w:eastAsia="en-GB"/>
        </w:rPr>
        <w:t xml:space="preserve"> to help understand portion sizes</w:t>
      </w:r>
      <w:r w:rsidRPr="00905D2C">
        <w:rPr>
          <w:rFonts w:eastAsia="Times New Roman" w:cstheme="minorHAnsi"/>
          <w:sz w:val="24"/>
          <w:szCs w:val="24"/>
          <w:lang w:eastAsia="en-GB"/>
        </w:rPr>
        <w:t xml:space="preserve"> – </w:t>
      </w:r>
      <w:hyperlink r:id="rId8" w:history="1">
        <w:r w:rsidR="00FD25AB" w:rsidRPr="00EA7381">
          <w:rPr>
            <w:rStyle w:val="Hyperlink"/>
            <w:rFonts w:eastAsia="Times New Roman" w:cstheme="minorHAnsi"/>
            <w:sz w:val="24"/>
            <w:szCs w:val="24"/>
            <w:lang w:eastAsia="en-GB"/>
          </w:rPr>
          <w:t>https://www.gov.uk/government/publications/school-food-standards-resources-for-schools/portion-sizes-and-food-groups</w:t>
        </w:r>
      </w:hyperlink>
    </w:p>
    <w:p w14:paraId="1E09F95A" w14:textId="77777777" w:rsidR="008D34B7" w:rsidRDefault="00AE115C" w:rsidP="00272B0D">
      <w:pPr>
        <w:spacing w:after="324" w:line="405" w:lineRule="atLeast"/>
        <w:textAlignment w:val="baseline"/>
        <w:rPr>
          <w:rFonts w:eastAsia="Times New Roman" w:cstheme="minorHAnsi"/>
          <w:b/>
          <w:bCs/>
          <w:sz w:val="24"/>
          <w:szCs w:val="24"/>
          <w:u w:val="single"/>
          <w:lang w:eastAsia="en-GB"/>
        </w:rPr>
      </w:pPr>
      <w:r w:rsidRPr="00FA7B18">
        <w:rPr>
          <w:rFonts w:eastAsia="Times New Roman" w:cstheme="minorHAnsi"/>
          <w:b/>
          <w:bCs/>
          <w:sz w:val="24"/>
          <w:szCs w:val="24"/>
          <w:u w:val="single"/>
          <w:lang w:eastAsia="en-GB"/>
        </w:rPr>
        <w:lastRenderedPageBreak/>
        <w:t>Choking and Safe food preparation:</w:t>
      </w:r>
      <w:r w:rsidR="00114A68" w:rsidRPr="00FA7B18">
        <w:rPr>
          <w:rFonts w:eastAsia="Times New Roman" w:cstheme="minorHAnsi"/>
          <w:b/>
          <w:bCs/>
          <w:sz w:val="24"/>
          <w:szCs w:val="24"/>
          <w:u w:val="single"/>
          <w:lang w:eastAsia="en-GB"/>
        </w:rPr>
        <w:t xml:space="preserve"> </w:t>
      </w:r>
    </w:p>
    <w:p w14:paraId="7A7E0512" w14:textId="77777777" w:rsidR="00C37FC1" w:rsidRDefault="004317FC" w:rsidP="00272B0D">
      <w:pPr>
        <w:spacing w:after="324" w:line="405" w:lineRule="atLeast"/>
        <w:textAlignment w:val="baseline"/>
        <w:rPr>
          <w:rFonts w:eastAsia="Times New Roman" w:cstheme="minorHAnsi"/>
          <w:b/>
          <w:bCs/>
          <w:sz w:val="24"/>
          <w:szCs w:val="24"/>
          <w:u w:val="single"/>
          <w:lang w:eastAsia="en-GB"/>
        </w:rPr>
      </w:pPr>
      <w:r w:rsidRPr="00786725">
        <w:rPr>
          <w:rFonts w:eastAsia="Times New Roman" w:cstheme="minorHAnsi"/>
          <w:sz w:val="24"/>
          <w:szCs w:val="24"/>
          <w:lang w:eastAsia="en-GB"/>
        </w:rPr>
        <w:t xml:space="preserve">Children can choke on small objects, including food. </w:t>
      </w:r>
      <w:r w:rsidR="007F35A8" w:rsidRPr="00786725">
        <w:rPr>
          <w:rFonts w:eastAsia="Times New Roman" w:cstheme="minorHAnsi"/>
          <w:sz w:val="24"/>
          <w:szCs w:val="24"/>
          <w:lang w:eastAsia="en-GB"/>
        </w:rPr>
        <w:t xml:space="preserve">Choking </w:t>
      </w:r>
      <w:r w:rsidR="00912F47" w:rsidRPr="00786725">
        <w:rPr>
          <w:rFonts w:eastAsia="Times New Roman" w:cstheme="minorHAnsi"/>
          <w:sz w:val="24"/>
          <w:szCs w:val="24"/>
          <w:lang w:eastAsia="en-GB"/>
        </w:rPr>
        <w:t>often happens</w:t>
      </w:r>
      <w:r w:rsidR="007F35A8" w:rsidRPr="00786725">
        <w:rPr>
          <w:rFonts w:eastAsia="Times New Roman" w:cstheme="minorHAnsi"/>
          <w:sz w:val="24"/>
          <w:szCs w:val="24"/>
          <w:lang w:eastAsia="en-GB"/>
        </w:rPr>
        <w:t xml:space="preserve"> silent</w:t>
      </w:r>
      <w:r w:rsidR="00912F47" w:rsidRPr="00786725">
        <w:rPr>
          <w:rFonts w:eastAsia="Times New Roman" w:cstheme="minorHAnsi"/>
          <w:sz w:val="24"/>
          <w:szCs w:val="24"/>
          <w:lang w:eastAsia="en-GB"/>
        </w:rPr>
        <w:t>ly</w:t>
      </w:r>
      <w:r w:rsidR="005061FC" w:rsidRPr="00786725">
        <w:rPr>
          <w:rFonts w:eastAsia="Times New Roman" w:cstheme="minorHAnsi"/>
          <w:sz w:val="24"/>
          <w:szCs w:val="24"/>
          <w:lang w:eastAsia="en-GB"/>
        </w:rPr>
        <w:t>,</w:t>
      </w:r>
      <w:r w:rsidR="007F35A8" w:rsidRPr="00786725">
        <w:rPr>
          <w:rFonts w:eastAsia="Times New Roman" w:cstheme="minorHAnsi"/>
          <w:sz w:val="24"/>
          <w:szCs w:val="24"/>
          <w:lang w:eastAsia="en-GB"/>
        </w:rPr>
        <w:t xml:space="preserve"> </w:t>
      </w:r>
      <w:r w:rsidR="00912F47" w:rsidRPr="00786725">
        <w:rPr>
          <w:rFonts w:eastAsia="Times New Roman" w:cstheme="minorHAnsi"/>
          <w:sz w:val="24"/>
          <w:szCs w:val="24"/>
          <w:lang w:eastAsia="en-GB"/>
        </w:rPr>
        <w:t>so</w:t>
      </w:r>
      <w:r w:rsidR="007F35A8" w:rsidRPr="00786725">
        <w:rPr>
          <w:rFonts w:eastAsia="Times New Roman" w:cstheme="minorHAnsi"/>
          <w:sz w:val="24"/>
          <w:szCs w:val="24"/>
          <w:lang w:eastAsia="en-GB"/>
        </w:rPr>
        <w:t xml:space="preserve"> it is important </w:t>
      </w:r>
      <w:r w:rsidR="00912F47" w:rsidRPr="00786725">
        <w:rPr>
          <w:rFonts w:eastAsia="Times New Roman" w:cstheme="minorHAnsi"/>
          <w:sz w:val="24"/>
          <w:szCs w:val="24"/>
          <w:lang w:eastAsia="en-GB"/>
        </w:rPr>
        <w:t xml:space="preserve">that </w:t>
      </w:r>
      <w:r w:rsidR="00BE6713" w:rsidRPr="00786725">
        <w:rPr>
          <w:rFonts w:eastAsia="Times New Roman" w:cstheme="minorHAnsi"/>
          <w:sz w:val="24"/>
          <w:szCs w:val="24"/>
          <w:lang w:eastAsia="en-GB"/>
        </w:rPr>
        <w:t xml:space="preserve">young </w:t>
      </w:r>
      <w:r w:rsidR="00912F47" w:rsidRPr="00786725">
        <w:rPr>
          <w:rFonts w:eastAsia="Times New Roman" w:cstheme="minorHAnsi"/>
          <w:sz w:val="24"/>
          <w:szCs w:val="24"/>
          <w:lang w:eastAsia="en-GB"/>
        </w:rPr>
        <w:t xml:space="preserve">children </w:t>
      </w:r>
      <w:r w:rsidR="00C55EDD" w:rsidRPr="00786725">
        <w:rPr>
          <w:rFonts w:eastAsia="Times New Roman" w:cstheme="minorHAnsi"/>
          <w:sz w:val="24"/>
          <w:szCs w:val="24"/>
          <w:lang w:eastAsia="en-GB"/>
        </w:rPr>
        <w:t xml:space="preserve">are </w:t>
      </w:r>
      <w:r w:rsidR="00BE6713" w:rsidRPr="00786725">
        <w:rPr>
          <w:rFonts w:eastAsia="Times New Roman" w:cstheme="minorHAnsi"/>
          <w:sz w:val="24"/>
          <w:szCs w:val="24"/>
          <w:lang w:eastAsia="en-GB"/>
        </w:rPr>
        <w:t xml:space="preserve">always </w:t>
      </w:r>
      <w:r w:rsidR="00C55EDD" w:rsidRPr="00786725">
        <w:rPr>
          <w:rFonts w:eastAsia="Times New Roman" w:cstheme="minorHAnsi"/>
          <w:sz w:val="24"/>
          <w:szCs w:val="24"/>
          <w:lang w:eastAsia="en-GB"/>
        </w:rPr>
        <w:t xml:space="preserve">kept </w:t>
      </w:r>
      <w:r w:rsidR="00BE6713" w:rsidRPr="00786725">
        <w:rPr>
          <w:rFonts w:eastAsia="Times New Roman" w:cstheme="minorHAnsi"/>
          <w:sz w:val="24"/>
          <w:szCs w:val="24"/>
          <w:lang w:eastAsia="en-GB"/>
        </w:rPr>
        <w:t xml:space="preserve">within sight and hearing of adults whilst </w:t>
      </w:r>
      <w:r w:rsidR="004F60CE" w:rsidRPr="00786725">
        <w:rPr>
          <w:rFonts w:eastAsia="Times New Roman" w:cstheme="minorHAnsi"/>
          <w:sz w:val="24"/>
          <w:szCs w:val="24"/>
          <w:lang w:eastAsia="en-GB"/>
        </w:rPr>
        <w:t>they are</w:t>
      </w:r>
      <w:r w:rsidR="002561B4" w:rsidRPr="00786725">
        <w:rPr>
          <w:rFonts w:eastAsia="Times New Roman" w:cstheme="minorHAnsi"/>
          <w:sz w:val="24"/>
          <w:szCs w:val="24"/>
          <w:lang w:eastAsia="en-GB"/>
        </w:rPr>
        <w:t xml:space="preserve"> </w:t>
      </w:r>
      <w:r w:rsidR="00BE6713" w:rsidRPr="00786725">
        <w:rPr>
          <w:rFonts w:eastAsia="Times New Roman" w:cstheme="minorHAnsi"/>
          <w:sz w:val="24"/>
          <w:szCs w:val="24"/>
          <w:lang w:eastAsia="en-GB"/>
        </w:rPr>
        <w:t xml:space="preserve">eating. </w:t>
      </w:r>
      <w:r w:rsidR="005A7674" w:rsidRPr="00786725">
        <w:rPr>
          <w:rFonts w:eastAsia="Times New Roman" w:cstheme="minorHAnsi"/>
          <w:sz w:val="24"/>
          <w:szCs w:val="24"/>
          <w:lang w:eastAsia="en-GB"/>
        </w:rPr>
        <w:t>There will always be</w:t>
      </w:r>
      <w:r w:rsidR="006826C9" w:rsidRPr="00786725">
        <w:rPr>
          <w:rFonts w:eastAsia="Times New Roman" w:cstheme="minorHAnsi"/>
          <w:sz w:val="24"/>
          <w:szCs w:val="24"/>
          <w:lang w:eastAsia="en-GB"/>
        </w:rPr>
        <w:t xml:space="preserve"> </w:t>
      </w:r>
      <w:r w:rsidR="001001C2" w:rsidRPr="00786725">
        <w:rPr>
          <w:rFonts w:eastAsia="Times New Roman" w:cstheme="minorHAnsi"/>
          <w:sz w:val="24"/>
          <w:szCs w:val="24"/>
          <w:lang w:eastAsia="en-GB"/>
        </w:rPr>
        <w:t>paediatric</w:t>
      </w:r>
      <w:r w:rsidR="006826C9" w:rsidRPr="00786725">
        <w:rPr>
          <w:rFonts w:eastAsia="Times New Roman" w:cstheme="minorHAnsi"/>
          <w:sz w:val="24"/>
          <w:szCs w:val="24"/>
          <w:lang w:eastAsia="en-GB"/>
        </w:rPr>
        <w:t xml:space="preserve"> first aid </w:t>
      </w:r>
      <w:r w:rsidR="00416A49" w:rsidRPr="00786725">
        <w:rPr>
          <w:rFonts w:eastAsia="Times New Roman" w:cstheme="minorHAnsi"/>
          <w:sz w:val="24"/>
          <w:szCs w:val="24"/>
          <w:lang w:eastAsia="en-GB"/>
        </w:rPr>
        <w:t xml:space="preserve">trained staff </w:t>
      </w:r>
      <w:r w:rsidR="006826C9" w:rsidRPr="00786725">
        <w:rPr>
          <w:rFonts w:eastAsia="Times New Roman" w:cstheme="minorHAnsi"/>
          <w:sz w:val="24"/>
          <w:szCs w:val="24"/>
          <w:lang w:eastAsia="en-GB"/>
        </w:rPr>
        <w:t>present at the nursery</w:t>
      </w:r>
      <w:r w:rsidR="00416A49" w:rsidRPr="00786725">
        <w:rPr>
          <w:rFonts w:eastAsia="Times New Roman" w:cstheme="minorHAnsi"/>
          <w:sz w:val="24"/>
          <w:szCs w:val="24"/>
          <w:lang w:eastAsia="en-GB"/>
        </w:rPr>
        <w:t xml:space="preserve"> </w:t>
      </w:r>
      <w:r w:rsidR="00C55EDD" w:rsidRPr="00786725">
        <w:rPr>
          <w:rFonts w:eastAsia="Times New Roman" w:cstheme="minorHAnsi"/>
          <w:sz w:val="24"/>
          <w:szCs w:val="24"/>
          <w:lang w:eastAsia="en-GB"/>
        </w:rPr>
        <w:t>throughout</w:t>
      </w:r>
      <w:r w:rsidR="0017653D" w:rsidRPr="00786725">
        <w:rPr>
          <w:rFonts w:eastAsia="Times New Roman" w:cstheme="minorHAnsi"/>
          <w:sz w:val="24"/>
          <w:szCs w:val="24"/>
          <w:lang w:eastAsia="en-GB"/>
        </w:rPr>
        <w:t xml:space="preserve"> all rooms and cohorts. </w:t>
      </w:r>
      <w:r w:rsidR="00C55EDD" w:rsidRPr="00786725">
        <w:rPr>
          <w:rFonts w:eastAsia="Times New Roman" w:cstheme="minorHAnsi"/>
          <w:sz w:val="24"/>
          <w:szCs w:val="24"/>
          <w:lang w:eastAsia="en-GB"/>
        </w:rPr>
        <w:t>S</w:t>
      </w:r>
      <w:r w:rsidR="006826C9" w:rsidRPr="00786725">
        <w:rPr>
          <w:rFonts w:eastAsia="Times New Roman" w:cstheme="minorHAnsi"/>
          <w:sz w:val="24"/>
          <w:szCs w:val="24"/>
          <w:lang w:eastAsia="en-GB"/>
        </w:rPr>
        <w:t xml:space="preserve">taff complete 12hr </w:t>
      </w:r>
      <w:r w:rsidR="0017653D" w:rsidRPr="00786725">
        <w:rPr>
          <w:rFonts w:eastAsia="Times New Roman" w:cstheme="minorHAnsi"/>
          <w:sz w:val="24"/>
          <w:szCs w:val="24"/>
          <w:lang w:eastAsia="en-GB"/>
        </w:rPr>
        <w:t xml:space="preserve">thorough </w:t>
      </w:r>
      <w:r w:rsidR="001001C2" w:rsidRPr="00786725">
        <w:rPr>
          <w:rFonts w:eastAsia="Times New Roman" w:cstheme="minorHAnsi"/>
          <w:sz w:val="24"/>
          <w:szCs w:val="24"/>
          <w:lang w:eastAsia="en-GB"/>
        </w:rPr>
        <w:t>paediatric</w:t>
      </w:r>
      <w:r w:rsidR="006826C9" w:rsidRPr="00786725">
        <w:rPr>
          <w:rFonts w:eastAsia="Times New Roman" w:cstheme="minorHAnsi"/>
          <w:sz w:val="24"/>
          <w:szCs w:val="24"/>
          <w:lang w:eastAsia="en-GB"/>
        </w:rPr>
        <w:t xml:space="preserve"> </w:t>
      </w:r>
      <w:r w:rsidR="005A1A80" w:rsidRPr="00786725">
        <w:rPr>
          <w:rFonts w:eastAsia="Times New Roman" w:cstheme="minorHAnsi"/>
          <w:sz w:val="24"/>
          <w:szCs w:val="24"/>
          <w:lang w:eastAsia="en-GB"/>
        </w:rPr>
        <w:t xml:space="preserve">first aid </w:t>
      </w:r>
      <w:r w:rsidR="00C55EDD" w:rsidRPr="00786725">
        <w:rPr>
          <w:rFonts w:eastAsia="Times New Roman" w:cstheme="minorHAnsi"/>
          <w:sz w:val="24"/>
          <w:szCs w:val="24"/>
          <w:lang w:eastAsia="en-GB"/>
        </w:rPr>
        <w:t xml:space="preserve">training </w:t>
      </w:r>
      <w:r w:rsidR="005A1A80" w:rsidRPr="00786725">
        <w:rPr>
          <w:rFonts w:eastAsia="Times New Roman" w:cstheme="minorHAnsi"/>
          <w:sz w:val="24"/>
          <w:szCs w:val="24"/>
          <w:lang w:eastAsia="en-GB"/>
        </w:rPr>
        <w:t>certificates which are updated every 3 years</w:t>
      </w:r>
      <w:r w:rsidR="005061FC" w:rsidRPr="00786725">
        <w:rPr>
          <w:rFonts w:eastAsia="Times New Roman" w:cstheme="minorHAnsi"/>
          <w:sz w:val="24"/>
          <w:szCs w:val="24"/>
          <w:lang w:eastAsia="en-GB"/>
        </w:rPr>
        <w:t xml:space="preserve">, </w:t>
      </w:r>
      <w:r w:rsidR="00C55EDD" w:rsidRPr="00786725">
        <w:rPr>
          <w:rFonts w:eastAsia="Times New Roman" w:cstheme="minorHAnsi"/>
          <w:sz w:val="24"/>
          <w:szCs w:val="24"/>
          <w:lang w:eastAsia="en-GB"/>
        </w:rPr>
        <w:t>to ensure</w:t>
      </w:r>
      <w:r w:rsidR="005061FC" w:rsidRPr="00786725">
        <w:rPr>
          <w:rFonts w:eastAsia="Times New Roman" w:cstheme="minorHAnsi"/>
          <w:sz w:val="24"/>
          <w:szCs w:val="24"/>
          <w:lang w:eastAsia="en-GB"/>
        </w:rPr>
        <w:t xml:space="preserve"> they </w:t>
      </w:r>
      <w:r w:rsidR="002A0733" w:rsidRPr="00786725">
        <w:rPr>
          <w:rFonts w:eastAsia="Times New Roman" w:cstheme="minorHAnsi"/>
          <w:sz w:val="24"/>
          <w:szCs w:val="24"/>
          <w:lang w:eastAsia="en-GB"/>
        </w:rPr>
        <w:t>can</w:t>
      </w:r>
      <w:r w:rsidR="005061FC" w:rsidRPr="00786725">
        <w:rPr>
          <w:rFonts w:eastAsia="Times New Roman" w:cstheme="minorHAnsi"/>
          <w:sz w:val="24"/>
          <w:szCs w:val="24"/>
          <w:lang w:eastAsia="en-GB"/>
        </w:rPr>
        <w:t xml:space="preserve"> respond to any emergency</w:t>
      </w:r>
      <w:r w:rsidR="00C55EDD" w:rsidRPr="00786725">
        <w:rPr>
          <w:rFonts w:eastAsia="Times New Roman" w:cstheme="minorHAnsi"/>
          <w:sz w:val="24"/>
          <w:szCs w:val="24"/>
          <w:lang w:eastAsia="en-GB"/>
        </w:rPr>
        <w:t xml:space="preserve">. </w:t>
      </w:r>
      <w:r w:rsidR="00AE1CD0" w:rsidRPr="00786725">
        <w:rPr>
          <w:rFonts w:eastAsia="Times New Roman" w:cstheme="minorHAnsi"/>
          <w:sz w:val="24"/>
          <w:szCs w:val="24"/>
          <w:lang w:eastAsia="en-GB"/>
        </w:rPr>
        <w:t xml:space="preserve">Children are encouraged to sit upright in an </w:t>
      </w:r>
      <w:r w:rsidR="001001C2" w:rsidRPr="00786725">
        <w:rPr>
          <w:rFonts w:eastAsia="Times New Roman" w:cstheme="minorHAnsi"/>
          <w:sz w:val="24"/>
          <w:szCs w:val="24"/>
          <w:lang w:eastAsia="en-GB"/>
        </w:rPr>
        <w:t>age-appropriate</w:t>
      </w:r>
      <w:r w:rsidR="00AE1CD0" w:rsidRPr="00786725">
        <w:rPr>
          <w:rFonts w:eastAsia="Times New Roman" w:cstheme="minorHAnsi"/>
          <w:sz w:val="24"/>
          <w:szCs w:val="24"/>
          <w:lang w:eastAsia="en-GB"/>
        </w:rPr>
        <w:t xml:space="preserve"> chair</w:t>
      </w:r>
      <w:r w:rsidR="00D3054C" w:rsidRPr="00786725">
        <w:rPr>
          <w:rFonts w:eastAsia="Times New Roman" w:cstheme="minorHAnsi"/>
          <w:sz w:val="24"/>
          <w:szCs w:val="24"/>
          <w:lang w:eastAsia="en-GB"/>
        </w:rPr>
        <w:t xml:space="preserve"> to eat. </w:t>
      </w:r>
    </w:p>
    <w:p w14:paraId="389723C6" w14:textId="5E443A50" w:rsidR="002A0733" w:rsidRPr="00EF59FF" w:rsidRDefault="002A0733" w:rsidP="00272B0D">
      <w:pPr>
        <w:spacing w:after="324" w:line="405" w:lineRule="atLeast"/>
        <w:textAlignment w:val="baseline"/>
        <w:rPr>
          <w:rFonts w:eastAsia="Times New Roman" w:cstheme="minorHAnsi"/>
          <w:b/>
          <w:bCs/>
          <w:sz w:val="24"/>
          <w:szCs w:val="24"/>
          <w:u w:val="single"/>
          <w:lang w:eastAsia="en-GB"/>
        </w:rPr>
      </w:pPr>
      <w:r w:rsidRPr="00786725">
        <w:rPr>
          <w:rFonts w:eastAsia="Times New Roman" w:cstheme="minorHAnsi"/>
          <w:sz w:val="24"/>
          <w:szCs w:val="24"/>
          <w:lang w:eastAsia="en-GB"/>
        </w:rPr>
        <w:t xml:space="preserve">These foods pose a significant </w:t>
      </w:r>
      <w:r w:rsidR="00D66B12" w:rsidRPr="00786725">
        <w:rPr>
          <w:rFonts w:eastAsia="Times New Roman" w:cstheme="minorHAnsi"/>
          <w:sz w:val="24"/>
          <w:szCs w:val="24"/>
          <w:lang w:eastAsia="en-GB"/>
        </w:rPr>
        <w:t xml:space="preserve">choking </w:t>
      </w:r>
      <w:r w:rsidRPr="00786725">
        <w:rPr>
          <w:rFonts w:eastAsia="Times New Roman" w:cstheme="minorHAnsi"/>
          <w:sz w:val="24"/>
          <w:szCs w:val="24"/>
          <w:lang w:eastAsia="en-GB"/>
        </w:rPr>
        <w:t>haz</w:t>
      </w:r>
      <w:r w:rsidR="00283936" w:rsidRPr="00786725">
        <w:rPr>
          <w:rFonts w:eastAsia="Times New Roman" w:cstheme="minorHAnsi"/>
          <w:sz w:val="24"/>
          <w:szCs w:val="24"/>
          <w:lang w:eastAsia="en-GB"/>
        </w:rPr>
        <w:t>a</w:t>
      </w:r>
      <w:r w:rsidRPr="00786725">
        <w:rPr>
          <w:rFonts w:eastAsia="Times New Roman" w:cstheme="minorHAnsi"/>
          <w:sz w:val="24"/>
          <w:szCs w:val="24"/>
          <w:lang w:eastAsia="en-GB"/>
        </w:rPr>
        <w:t>rd and will never be offered to children at nurser</w:t>
      </w:r>
      <w:r w:rsidR="00347479">
        <w:rPr>
          <w:rFonts w:eastAsia="Times New Roman" w:cstheme="minorHAnsi"/>
          <w:sz w:val="24"/>
          <w:szCs w:val="24"/>
          <w:lang w:eastAsia="en-GB"/>
        </w:rPr>
        <w:t>y</w:t>
      </w:r>
      <w:r w:rsidRPr="00786725">
        <w:rPr>
          <w:rFonts w:eastAsia="Times New Roman" w:cstheme="minorHAnsi"/>
          <w:sz w:val="24"/>
          <w:szCs w:val="24"/>
          <w:lang w:eastAsia="en-GB"/>
        </w:rPr>
        <w:t xml:space="preserve">: </w:t>
      </w:r>
    </w:p>
    <w:p w14:paraId="477FFEF7" w14:textId="7EF9BFA3" w:rsidR="002A0733" w:rsidRPr="00786725" w:rsidRDefault="002A0733" w:rsidP="002A0733">
      <w:pPr>
        <w:pStyle w:val="ListParagraph"/>
        <w:numPr>
          <w:ilvl w:val="0"/>
          <w:numId w:val="7"/>
        </w:numPr>
        <w:spacing w:after="324" w:line="405" w:lineRule="atLeast"/>
        <w:textAlignment w:val="baseline"/>
        <w:rPr>
          <w:rFonts w:eastAsia="Times New Roman" w:cstheme="minorHAnsi"/>
          <w:sz w:val="24"/>
          <w:szCs w:val="24"/>
          <w:lang w:eastAsia="en-GB"/>
        </w:rPr>
      </w:pPr>
      <w:r w:rsidRPr="00786725">
        <w:rPr>
          <w:rFonts w:eastAsia="Times New Roman" w:cstheme="minorHAnsi"/>
          <w:sz w:val="24"/>
          <w:szCs w:val="24"/>
          <w:lang w:eastAsia="en-GB"/>
        </w:rPr>
        <w:t>Lollipops</w:t>
      </w:r>
      <w:r w:rsidR="00050640" w:rsidRPr="00786725">
        <w:rPr>
          <w:rFonts w:eastAsia="Times New Roman" w:cstheme="minorHAnsi"/>
          <w:sz w:val="24"/>
          <w:szCs w:val="24"/>
          <w:lang w:eastAsia="en-GB"/>
        </w:rPr>
        <w:t xml:space="preserve"> or boiled sweets</w:t>
      </w:r>
    </w:p>
    <w:p w14:paraId="25D8FE0A" w14:textId="06D39BA3" w:rsidR="002A0733" w:rsidRPr="00786725" w:rsidRDefault="00283936" w:rsidP="002A0733">
      <w:pPr>
        <w:pStyle w:val="ListParagraph"/>
        <w:numPr>
          <w:ilvl w:val="0"/>
          <w:numId w:val="7"/>
        </w:numPr>
        <w:spacing w:after="324" w:line="405" w:lineRule="atLeast"/>
        <w:textAlignment w:val="baseline"/>
        <w:rPr>
          <w:rFonts w:eastAsia="Times New Roman" w:cstheme="minorHAnsi"/>
          <w:sz w:val="24"/>
          <w:szCs w:val="24"/>
          <w:lang w:eastAsia="en-GB"/>
        </w:rPr>
      </w:pPr>
      <w:r w:rsidRPr="00786725">
        <w:rPr>
          <w:rFonts w:eastAsia="Times New Roman" w:cstheme="minorHAnsi"/>
          <w:sz w:val="24"/>
          <w:szCs w:val="24"/>
          <w:lang w:eastAsia="en-GB"/>
        </w:rPr>
        <w:t>Popcorn</w:t>
      </w:r>
    </w:p>
    <w:p w14:paraId="0BEAF304" w14:textId="0654158B" w:rsidR="00283936" w:rsidRPr="00786725" w:rsidRDefault="00283936" w:rsidP="002A0733">
      <w:pPr>
        <w:pStyle w:val="ListParagraph"/>
        <w:numPr>
          <w:ilvl w:val="0"/>
          <w:numId w:val="7"/>
        </w:numPr>
        <w:spacing w:after="324" w:line="405" w:lineRule="atLeast"/>
        <w:textAlignment w:val="baseline"/>
        <w:rPr>
          <w:rFonts w:eastAsia="Times New Roman" w:cstheme="minorHAnsi"/>
          <w:sz w:val="24"/>
          <w:szCs w:val="24"/>
          <w:lang w:eastAsia="en-GB"/>
        </w:rPr>
      </w:pPr>
      <w:r w:rsidRPr="00786725">
        <w:rPr>
          <w:rFonts w:eastAsia="Times New Roman" w:cstheme="minorHAnsi"/>
          <w:sz w:val="24"/>
          <w:szCs w:val="24"/>
          <w:lang w:eastAsia="en-GB"/>
        </w:rPr>
        <w:t>Mini eggs</w:t>
      </w:r>
    </w:p>
    <w:p w14:paraId="166D88F3" w14:textId="05042DFA" w:rsidR="0042089C" w:rsidRPr="00786725" w:rsidRDefault="0042089C" w:rsidP="002A0733">
      <w:pPr>
        <w:pStyle w:val="ListParagraph"/>
        <w:numPr>
          <w:ilvl w:val="0"/>
          <w:numId w:val="7"/>
        </w:numPr>
        <w:spacing w:after="324" w:line="405" w:lineRule="atLeast"/>
        <w:textAlignment w:val="baseline"/>
        <w:rPr>
          <w:rFonts w:eastAsia="Times New Roman" w:cstheme="minorHAnsi"/>
          <w:sz w:val="24"/>
          <w:szCs w:val="24"/>
          <w:lang w:eastAsia="en-GB"/>
        </w:rPr>
      </w:pPr>
      <w:r w:rsidRPr="00786725">
        <w:rPr>
          <w:rFonts w:eastAsia="Times New Roman" w:cstheme="minorHAnsi"/>
          <w:sz w:val="24"/>
          <w:szCs w:val="24"/>
          <w:lang w:eastAsia="en-GB"/>
        </w:rPr>
        <w:t>Nuts</w:t>
      </w:r>
    </w:p>
    <w:p w14:paraId="559A9A85" w14:textId="145D1CB8" w:rsidR="0068092E" w:rsidRPr="00786725" w:rsidRDefault="0068092E" w:rsidP="002A0733">
      <w:pPr>
        <w:pStyle w:val="ListParagraph"/>
        <w:numPr>
          <w:ilvl w:val="0"/>
          <w:numId w:val="7"/>
        </w:numPr>
        <w:spacing w:after="324" w:line="405" w:lineRule="atLeast"/>
        <w:textAlignment w:val="baseline"/>
        <w:rPr>
          <w:rFonts w:eastAsia="Times New Roman" w:cstheme="minorHAnsi"/>
          <w:sz w:val="24"/>
          <w:szCs w:val="24"/>
          <w:lang w:eastAsia="en-GB"/>
        </w:rPr>
      </w:pPr>
      <w:r w:rsidRPr="00786725">
        <w:rPr>
          <w:rFonts w:eastAsia="Times New Roman" w:cstheme="minorHAnsi"/>
          <w:sz w:val="24"/>
          <w:szCs w:val="24"/>
          <w:lang w:eastAsia="en-GB"/>
        </w:rPr>
        <w:t>Raw Jelly cubes</w:t>
      </w:r>
    </w:p>
    <w:p w14:paraId="02191157" w14:textId="7547DBF5" w:rsidR="007F60BF" w:rsidRPr="00786725" w:rsidRDefault="0001570E" w:rsidP="00283936">
      <w:pPr>
        <w:spacing w:after="324" w:line="405" w:lineRule="atLeast"/>
        <w:textAlignment w:val="baseline"/>
        <w:rPr>
          <w:rFonts w:eastAsia="Times New Roman" w:cstheme="minorHAnsi"/>
          <w:sz w:val="24"/>
          <w:szCs w:val="24"/>
          <w:lang w:eastAsia="en-GB"/>
        </w:rPr>
      </w:pPr>
      <w:r w:rsidRPr="00786725">
        <w:rPr>
          <w:rFonts w:eastAsia="Times New Roman" w:cstheme="minorHAnsi"/>
          <w:sz w:val="24"/>
          <w:szCs w:val="24"/>
          <w:lang w:eastAsia="en-GB"/>
        </w:rPr>
        <w:t xml:space="preserve">It is also important to understand the appropriate ages </w:t>
      </w:r>
      <w:r w:rsidR="002A0733" w:rsidRPr="00786725">
        <w:rPr>
          <w:rFonts w:eastAsia="Times New Roman" w:cstheme="minorHAnsi"/>
          <w:sz w:val="24"/>
          <w:szCs w:val="24"/>
          <w:lang w:eastAsia="en-GB"/>
        </w:rPr>
        <w:t xml:space="preserve">and stages </w:t>
      </w:r>
      <w:r w:rsidRPr="00786725">
        <w:rPr>
          <w:rFonts w:eastAsia="Times New Roman" w:cstheme="minorHAnsi"/>
          <w:sz w:val="24"/>
          <w:szCs w:val="24"/>
          <w:lang w:eastAsia="en-GB"/>
        </w:rPr>
        <w:t xml:space="preserve">of </w:t>
      </w:r>
      <w:r w:rsidR="00414185" w:rsidRPr="00786725">
        <w:rPr>
          <w:rFonts w:eastAsia="Times New Roman" w:cstheme="minorHAnsi"/>
          <w:sz w:val="24"/>
          <w:szCs w:val="24"/>
          <w:lang w:eastAsia="en-GB"/>
        </w:rPr>
        <w:t>development and</w:t>
      </w:r>
      <w:r w:rsidR="002A0733" w:rsidRPr="00786725">
        <w:rPr>
          <w:rFonts w:eastAsia="Times New Roman" w:cstheme="minorHAnsi"/>
          <w:sz w:val="24"/>
          <w:szCs w:val="24"/>
          <w:lang w:eastAsia="en-GB"/>
        </w:rPr>
        <w:t xml:space="preserve"> not offer certain foods to children who are not ready for them. </w:t>
      </w:r>
      <w:r w:rsidRPr="00786725">
        <w:rPr>
          <w:rFonts w:eastAsia="Times New Roman" w:cstheme="minorHAnsi"/>
          <w:sz w:val="24"/>
          <w:szCs w:val="24"/>
          <w:lang w:eastAsia="en-GB"/>
        </w:rPr>
        <w:t xml:space="preserve"> </w:t>
      </w:r>
      <w:r w:rsidR="00283936" w:rsidRPr="00786725">
        <w:rPr>
          <w:rFonts w:eastAsia="Times New Roman" w:cstheme="minorHAnsi"/>
          <w:sz w:val="24"/>
          <w:szCs w:val="24"/>
          <w:lang w:eastAsia="en-GB"/>
        </w:rPr>
        <w:t>We have a separate weening policy for babies</w:t>
      </w:r>
      <w:r w:rsidR="00ED0C0D" w:rsidRPr="00786725">
        <w:rPr>
          <w:rFonts w:eastAsia="Times New Roman" w:cstheme="minorHAnsi"/>
          <w:sz w:val="24"/>
          <w:szCs w:val="24"/>
          <w:lang w:eastAsia="en-GB"/>
        </w:rPr>
        <w:t>, and c</w:t>
      </w:r>
      <w:r w:rsidR="00414185" w:rsidRPr="00786725">
        <w:rPr>
          <w:rFonts w:eastAsia="Times New Roman" w:cstheme="minorHAnsi"/>
          <w:sz w:val="24"/>
          <w:szCs w:val="24"/>
          <w:lang w:eastAsia="en-GB"/>
        </w:rPr>
        <w:t>hildren under 1yr will not be offered Honey</w:t>
      </w:r>
      <w:r w:rsidR="00207CA0" w:rsidRPr="00786725">
        <w:rPr>
          <w:rFonts w:eastAsia="Times New Roman" w:cstheme="minorHAnsi"/>
          <w:sz w:val="24"/>
          <w:szCs w:val="24"/>
          <w:lang w:eastAsia="en-GB"/>
        </w:rPr>
        <w:t xml:space="preserve"> or</w:t>
      </w:r>
      <w:r w:rsidR="00414185" w:rsidRPr="00786725">
        <w:rPr>
          <w:rFonts w:eastAsia="Times New Roman" w:cstheme="minorHAnsi"/>
          <w:sz w:val="24"/>
          <w:szCs w:val="24"/>
          <w:lang w:eastAsia="en-GB"/>
        </w:rPr>
        <w:t xml:space="preserve"> </w:t>
      </w:r>
      <w:r w:rsidR="00ED0C0D" w:rsidRPr="00786725">
        <w:rPr>
          <w:rFonts w:eastAsia="Times New Roman" w:cstheme="minorHAnsi"/>
          <w:sz w:val="24"/>
          <w:szCs w:val="24"/>
          <w:lang w:eastAsia="en-GB"/>
        </w:rPr>
        <w:t>cow’s milk</w:t>
      </w:r>
      <w:r w:rsidR="00207CA0" w:rsidRPr="00786725">
        <w:rPr>
          <w:rFonts w:eastAsia="Times New Roman" w:cstheme="minorHAnsi"/>
          <w:sz w:val="24"/>
          <w:szCs w:val="24"/>
          <w:lang w:eastAsia="en-GB"/>
        </w:rPr>
        <w:t xml:space="preserve">. We </w:t>
      </w:r>
      <w:r w:rsidR="005B33DB" w:rsidRPr="00786725">
        <w:rPr>
          <w:rFonts w:eastAsia="Times New Roman" w:cstheme="minorHAnsi"/>
          <w:sz w:val="24"/>
          <w:szCs w:val="24"/>
          <w:lang w:eastAsia="en-GB"/>
        </w:rPr>
        <w:t>do not offer</w:t>
      </w:r>
      <w:r w:rsidR="00ED0C0D" w:rsidRPr="00786725">
        <w:rPr>
          <w:rFonts w:eastAsia="Times New Roman" w:cstheme="minorHAnsi"/>
          <w:sz w:val="24"/>
          <w:szCs w:val="24"/>
          <w:lang w:eastAsia="en-GB"/>
        </w:rPr>
        <w:t xml:space="preserve"> </w:t>
      </w:r>
      <w:r w:rsidR="007F60BF" w:rsidRPr="00786725">
        <w:rPr>
          <w:rFonts w:eastAsia="Times New Roman" w:cstheme="minorHAnsi"/>
          <w:sz w:val="24"/>
          <w:szCs w:val="24"/>
          <w:lang w:eastAsia="en-GB"/>
        </w:rPr>
        <w:t>pasteurised or mould ripened cheeses due to the risk of harmful bacteria</w:t>
      </w:r>
      <w:r w:rsidR="005B33DB" w:rsidRPr="00786725">
        <w:rPr>
          <w:rFonts w:eastAsia="Times New Roman" w:cstheme="minorHAnsi"/>
          <w:sz w:val="24"/>
          <w:szCs w:val="24"/>
          <w:lang w:eastAsia="en-GB"/>
        </w:rPr>
        <w:t xml:space="preserve">, or rice milk drinks </w:t>
      </w:r>
      <w:r w:rsidR="002A4334" w:rsidRPr="00786725">
        <w:rPr>
          <w:rFonts w:eastAsia="Times New Roman" w:cstheme="minorHAnsi"/>
          <w:sz w:val="24"/>
          <w:szCs w:val="24"/>
          <w:lang w:eastAsia="en-GB"/>
        </w:rPr>
        <w:t xml:space="preserve">due to high levels of arsenic present. </w:t>
      </w:r>
    </w:p>
    <w:p w14:paraId="68BFC048" w14:textId="77777777" w:rsidR="00023DC8" w:rsidRPr="00786725" w:rsidRDefault="00D62554" w:rsidP="00283936">
      <w:pPr>
        <w:spacing w:after="324" w:line="405" w:lineRule="atLeast"/>
        <w:textAlignment w:val="baseline"/>
        <w:rPr>
          <w:rFonts w:eastAsia="Times New Roman" w:cstheme="minorHAnsi"/>
          <w:sz w:val="24"/>
          <w:szCs w:val="24"/>
          <w:lang w:eastAsia="en-GB"/>
        </w:rPr>
      </w:pPr>
      <w:r w:rsidRPr="00C37FC1">
        <w:rPr>
          <w:rFonts w:eastAsia="Times New Roman" w:cstheme="minorHAnsi"/>
          <w:b/>
          <w:bCs/>
          <w:sz w:val="24"/>
          <w:szCs w:val="24"/>
          <w:lang w:eastAsia="en-GB"/>
        </w:rPr>
        <w:t>WE ARE A NUT FREE SETTING</w:t>
      </w:r>
      <w:r w:rsidR="0042089C" w:rsidRPr="00786725">
        <w:rPr>
          <w:rFonts w:eastAsia="Times New Roman" w:cstheme="minorHAnsi"/>
          <w:sz w:val="24"/>
          <w:szCs w:val="24"/>
          <w:lang w:eastAsia="en-GB"/>
        </w:rPr>
        <w:t>.</w:t>
      </w:r>
    </w:p>
    <w:p w14:paraId="53B8A23A" w14:textId="6DE441DD" w:rsidR="00283936" w:rsidRDefault="00283936"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As well as close supervision, it is important that foods are prepared carefully and correctly before being offered to children to ensure they do not pose a choking risk</w:t>
      </w:r>
      <w:r w:rsidR="00B66286" w:rsidRPr="001001C2">
        <w:rPr>
          <w:rFonts w:eastAsia="Times New Roman" w:cstheme="minorHAnsi"/>
          <w:sz w:val="24"/>
          <w:szCs w:val="24"/>
          <w:lang w:eastAsia="en-GB"/>
        </w:rPr>
        <w:t>. This is how our snack foods are prepared</w:t>
      </w:r>
      <w:r w:rsidR="00410C55" w:rsidRPr="001001C2">
        <w:rPr>
          <w:rFonts w:eastAsia="Times New Roman" w:cstheme="minorHAnsi"/>
          <w:sz w:val="24"/>
          <w:szCs w:val="24"/>
          <w:lang w:eastAsia="en-GB"/>
        </w:rPr>
        <w:t>:</w:t>
      </w:r>
    </w:p>
    <w:p w14:paraId="22AA1247" w14:textId="77777777" w:rsidR="004D1E8F" w:rsidRDefault="004D1E8F" w:rsidP="00283936">
      <w:pPr>
        <w:spacing w:after="324" w:line="405" w:lineRule="atLeast"/>
        <w:textAlignment w:val="baseline"/>
        <w:rPr>
          <w:rFonts w:eastAsia="Times New Roman" w:cstheme="minorHAnsi"/>
          <w:sz w:val="24"/>
          <w:szCs w:val="24"/>
          <w:lang w:eastAsia="en-GB"/>
        </w:rPr>
      </w:pPr>
    </w:p>
    <w:p w14:paraId="20DA6862" w14:textId="77777777" w:rsidR="004D1E8F" w:rsidRPr="001001C2" w:rsidRDefault="004D1E8F" w:rsidP="00283936">
      <w:pPr>
        <w:spacing w:after="324" w:line="405" w:lineRule="atLeast"/>
        <w:textAlignment w:val="baseline"/>
        <w:rPr>
          <w:rFonts w:eastAsia="Times New Roman" w:cstheme="minorHAnsi"/>
          <w:sz w:val="24"/>
          <w:szCs w:val="24"/>
          <w:lang w:eastAsia="en-GB"/>
        </w:rPr>
      </w:pPr>
    </w:p>
    <w:tbl>
      <w:tblPr>
        <w:tblStyle w:val="TableGrid"/>
        <w:tblW w:w="10916" w:type="dxa"/>
        <w:tblInd w:w="-856" w:type="dxa"/>
        <w:tblLook w:val="04A0" w:firstRow="1" w:lastRow="0" w:firstColumn="1" w:lastColumn="0" w:noHBand="0" w:noVBand="1"/>
      </w:tblPr>
      <w:tblGrid>
        <w:gridCol w:w="3861"/>
        <w:gridCol w:w="3005"/>
        <w:gridCol w:w="4050"/>
      </w:tblGrid>
      <w:tr w:rsidR="006A2D43" w:rsidRPr="001001C2" w14:paraId="52D1A385" w14:textId="77777777" w:rsidTr="00AA4B04">
        <w:trPr>
          <w:trHeight w:val="394"/>
        </w:trPr>
        <w:tc>
          <w:tcPr>
            <w:tcW w:w="3861" w:type="dxa"/>
          </w:tcPr>
          <w:p w14:paraId="6743C1B8" w14:textId="4B552398" w:rsidR="006A2D43" w:rsidRPr="001001C2" w:rsidRDefault="006A2D43"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lastRenderedPageBreak/>
              <w:t>Food</w:t>
            </w:r>
          </w:p>
        </w:tc>
        <w:tc>
          <w:tcPr>
            <w:tcW w:w="3005" w:type="dxa"/>
          </w:tcPr>
          <w:p w14:paraId="2D6B9D64" w14:textId="12F8232E" w:rsidR="006A2D43" w:rsidRPr="001001C2" w:rsidRDefault="006A2D43"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Safe preparation</w:t>
            </w:r>
          </w:p>
        </w:tc>
        <w:tc>
          <w:tcPr>
            <w:tcW w:w="4050" w:type="dxa"/>
          </w:tcPr>
          <w:p w14:paraId="1481CE3D" w14:textId="00B405B6" w:rsidR="006A2D43" w:rsidRPr="001001C2" w:rsidRDefault="00871943"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Information</w:t>
            </w:r>
          </w:p>
        </w:tc>
      </w:tr>
      <w:tr w:rsidR="006A2D43" w:rsidRPr="001001C2" w14:paraId="696E12F5" w14:textId="77777777" w:rsidTr="00AA4B04">
        <w:tc>
          <w:tcPr>
            <w:tcW w:w="3861" w:type="dxa"/>
          </w:tcPr>
          <w:p w14:paraId="4F7B0958" w14:textId="320A8B41" w:rsidR="006A2D43" w:rsidRPr="001001C2" w:rsidRDefault="00B66286"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Cheddar</w:t>
            </w:r>
            <w:r w:rsidR="001A5BDC" w:rsidRPr="001001C2">
              <w:rPr>
                <w:rFonts w:eastAsia="Times New Roman" w:cstheme="minorHAnsi"/>
                <w:sz w:val="24"/>
                <w:szCs w:val="24"/>
                <w:lang w:eastAsia="en-GB"/>
              </w:rPr>
              <w:t xml:space="preserve"> </w:t>
            </w:r>
            <w:r w:rsidR="00C9040A" w:rsidRPr="001001C2">
              <w:rPr>
                <w:rFonts w:eastAsia="Times New Roman" w:cstheme="minorHAnsi"/>
                <w:sz w:val="24"/>
                <w:szCs w:val="24"/>
                <w:lang w:eastAsia="en-GB"/>
              </w:rPr>
              <w:t>cheese</w:t>
            </w:r>
          </w:p>
        </w:tc>
        <w:tc>
          <w:tcPr>
            <w:tcW w:w="3005" w:type="dxa"/>
          </w:tcPr>
          <w:p w14:paraId="3E22619D" w14:textId="3A1F2D11" w:rsidR="006A2D43" w:rsidRPr="001001C2" w:rsidRDefault="00DA6FFD"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Grated or c</w:t>
            </w:r>
            <w:r w:rsidR="00023DC8" w:rsidRPr="001001C2">
              <w:rPr>
                <w:rFonts w:eastAsia="Times New Roman" w:cstheme="minorHAnsi"/>
                <w:sz w:val="24"/>
                <w:szCs w:val="24"/>
                <w:lang w:eastAsia="en-GB"/>
              </w:rPr>
              <w:t xml:space="preserve">ut into </w:t>
            </w:r>
            <w:r w:rsidR="00871943" w:rsidRPr="001001C2">
              <w:rPr>
                <w:rFonts w:eastAsia="Times New Roman" w:cstheme="minorHAnsi"/>
                <w:sz w:val="24"/>
                <w:szCs w:val="24"/>
                <w:lang w:eastAsia="en-GB"/>
              </w:rPr>
              <w:t>short strips</w:t>
            </w:r>
          </w:p>
        </w:tc>
        <w:tc>
          <w:tcPr>
            <w:tcW w:w="4050" w:type="dxa"/>
          </w:tcPr>
          <w:p w14:paraId="4807AC69" w14:textId="2FCAF03B" w:rsidR="006A2D43" w:rsidRPr="001001C2" w:rsidRDefault="00285765"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Cut lumps as narrow as possible</w:t>
            </w:r>
          </w:p>
        </w:tc>
      </w:tr>
      <w:tr w:rsidR="006A2D43" w:rsidRPr="001001C2" w14:paraId="3018513B" w14:textId="77777777" w:rsidTr="00AA4B04">
        <w:tc>
          <w:tcPr>
            <w:tcW w:w="3861" w:type="dxa"/>
          </w:tcPr>
          <w:p w14:paraId="3EDA208A" w14:textId="1F9A67DA" w:rsidR="006A2D43" w:rsidRPr="001001C2" w:rsidRDefault="00C9040A"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carrot</w:t>
            </w:r>
          </w:p>
        </w:tc>
        <w:tc>
          <w:tcPr>
            <w:tcW w:w="3005" w:type="dxa"/>
          </w:tcPr>
          <w:p w14:paraId="511F1850" w14:textId="70564193" w:rsidR="006A2D43" w:rsidRPr="001001C2" w:rsidRDefault="001F5C2F"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Grated</w:t>
            </w:r>
            <w:r w:rsidR="00D14242" w:rsidRPr="001001C2">
              <w:rPr>
                <w:rFonts w:eastAsia="Times New Roman" w:cstheme="minorHAnsi"/>
                <w:sz w:val="24"/>
                <w:szCs w:val="24"/>
                <w:lang w:eastAsia="en-GB"/>
              </w:rPr>
              <w:t xml:space="preserve"> or c</w:t>
            </w:r>
            <w:r w:rsidRPr="001001C2">
              <w:rPr>
                <w:rFonts w:eastAsia="Times New Roman" w:cstheme="minorHAnsi"/>
                <w:sz w:val="24"/>
                <w:szCs w:val="24"/>
                <w:lang w:eastAsia="en-GB"/>
              </w:rPr>
              <w:t xml:space="preserve">ut into narrow </w:t>
            </w:r>
            <w:r w:rsidR="00EB2D50" w:rsidRPr="001001C2">
              <w:rPr>
                <w:rFonts w:eastAsia="Times New Roman" w:cstheme="minorHAnsi"/>
                <w:sz w:val="24"/>
                <w:szCs w:val="24"/>
                <w:lang w:eastAsia="en-GB"/>
              </w:rPr>
              <w:t>battens.</w:t>
            </w:r>
          </w:p>
        </w:tc>
        <w:tc>
          <w:tcPr>
            <w:tcW w:w="4050" w:type="dxa"/>
          </w:tcPr>
          <w:p w14:paraId="30F48829" w14:textId="2C774849" w:rsidR="006A2D43" w:rsidRPr="001001C2" w:rsidRDefault="00EB2D50"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For </w:t>
            </w:r>
            <w:r w:rsidR="00E15383" w:rsidRPr="001001C2">
              <w:rPr>
                <w:rFonts w:eastAsia="Times New Roman" w:cstheme="minorHAnsi"/>
                <w:sz w:val="24"/>
                <w:szCs w:val="24"/>
                <w:lang w:eastAsia="en-GB"/>
              </w:rPr>
              <w:t xml:space="preserve">younger </w:t>
            </w:r>
            <w:r w:rsidR="00066B95" w:rsidRPr="001001C2">
              <w:rPr>
                <w:rFonts w:eastAsia="Times New Roman" w:cstheme="minorHAnsi"/>
                <w:sz w:val="24"/>
                <w:szCs w:val="24"/>
                <w:lang w:eastAsia="en-GB"/>
              </w:rPr>
              <w:t>babies</w:t>
            </w:r>
            <w:r w:rsidR="00E15383" w:rsidRPr="001001C2">
              <w:rPr>
                <w:rFonts w:eastAsia="Times New Roman" w:cstheme="minorHAnsi"/>
                <w:sz w:val="24"/>
                <w:szCs w:val="24"/>
                <w:lang w:eastAsia="en-GB"/>
              </w:rPr>
              <w:t>, c</w:t>
            </w:r>
            <w:r w:rsidRPr="001001C2">
              <w:rPr>
                <w:rFonts w:eastAsia="Times New Roman" w:cstheme="minorHAnsi"/>
                <w:sz w:val="24"/>
                <w:szCs w:val="24"/>
                <w:lang w:eastAsia="en-GB"/>
              </w:rPr>
              <w:t xml:space="preserve">arrots should be cooked </w:t>
            </w:r>
            <w:r w:rsidR="00E15383" w:rsidRPr="001001C2">
              <w:rPr>
                <w:rFonts w:eastAsia="Times New Roman" w:cstheme="minorHAnsi"/>
                <w:sz w:val="24"/>
                <w:szCs w:val="24"/>
                <w:lang w:eastAsia="en-GB"/>
              </w:rPr>
              <w:t xml:space="preserve">to </w:t>
            </w:r>
            <w:r w:rsidR="002D44A0" w:rsidRPr="001001C2">
              <w:rPr>
                <w:rFonts w:eastAsia="Times New Roman" w:cstheme="minorHAnsi"/>
                <w:sz w:val="24"/>
                <w:szCs w:val="24"/>
                <w:lang w:eastAsia="en-GB"/>
              </w:rPr>
              <w:t>soften or</w:t>
            </w:r>
            <w:r w:rsidR="00E15383" w:rsidRPr="001001C2">
              <w:rPr>
                <w:rFonts w:eastAsia="Times New Roman" w:cstheme="minorHAnsi"/>
                <w:sz w:val="24"/>
                <w:szCs w:val="24"/>
                <w:lang w:eastAsia="en-GB"/>
              </w:rPr>
              <w:t xml:space="preserve"> mashed.</w:t>
            </w:r>
          </w:p>
        </w:tc>
      </w:tr>
      <w:tr w:rsidR="006A2D43" w:rsidRPr="001001C2" w14:paraId="1CC45F48" w14:textId="77777777" w:rsidTr="00AA4B04">
        <w:tc>
          <w:tcPr>
            <w:tcW w:w="3861" w:type="dxa"/>
          </w:tcPr>
          <w:p w14:paraId="2FF11116" w14:textId="0F1F3B0A" w:rsidR="006A2D43" w:rsidRPr="001001C2" w:rsidRDefault="00C9040A"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Sa</w:t>
            </w:r>
            <w:r w:rsidR="001A5BDC" w:rsidRPr="001001C2">
              <w:rPr>
                <w:rFonts w:eastAsia="Times New Roman" w:cstheme="minorHAnsi"/>
                <w:sz w:val="24"/>
                <w:szCs w:val="24"/>
                <w:lang w:eastAsia="en-GB"/>
              </w:rPr>
              <w:t>usage</w:t>
            </w:r>
          </w:p>
        </w:tc>
        <w:tc>
          <w:tcPr>
            <w:tcW w:w="3005" w:type="dxa"/>
          </w:tcPr>
          <w:p w14:paraId="4E294BDD" w14:textId="4E1C4327" w:rsidR="006A2D43" w:rsidRPr="001001C2" w:rsidRDefault="003D2099"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Peel off the skin, before cutting i</w:t>
            </w:r>
            <w:r w:rsidR="001B14F3" w:rsidRPr="001001C2">
              <w:rPr>
                <w:rFonts w:eastAsia="Times New Roman" w:cstheme="minorHAnsi"/>
                <w:sz w:val="24"/>
                <w:szCs w:val="24"/>
                <w:lang w:eastAsia="en-GB"/>
              </w:rPr>
              <w:t>n half lengthways and then into thin strips.</w:t>
            </w:r>
          </w:p>
        </w:tc>
        <w:tc>
          <w:tcPr>
            <w:tcW w:w="4050" w:type="dxa"/>
          </w:tcPr>
          <w:p w14:paraId="21503315" w14:textId="7350F376" w:rsidR="006A2D43" w:rsidRPr="001001C2" w:rsidRDefault="0080057A"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NO CIRCLE SLICES</w:t>
            </w:r>
          </w:p>
        </w:tc>
      </w:tr>
      <w:tr w:rsidR="006A2D43" w:rsidRPr="001001C2" w14:paraId="6F4860AE" w14:textId="77777777" w:rsidTr="00AA4B04">
        <w:tc>
          <w:tcPr>
            <w:tcW w:w="3861" w:type="dxa"/>
          </w:tcPr>
          <w:p w14:paraId="34881EE7" w14:textId="592E98DA" w:rsidR="006A2D43" w:rsidRPr="001001C2" w:rsidRDefault="00D211A8"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Chery </w:t>
            </w:r>
            <w:r w:rsidR="001A5BDC" w:rsidRPr="001001C2">
              <w:rPr>
                <w:rFonts w:eastAsia="Times New Roman" w:cstheme="minorHAnsi"/>
                <w:sz w:val="24"/>
                <w:szCs w:val="24"/>
                <w:lang w:eastAsia="en-GB"/>
              </w:rPr>
              <w:t>tomato</w:t>
            </w:r>
            <w:r w:rsidRPr="001001C2">
              <w:rPr>
                <w:rFonts w:eastAsia="Times New Roman" w:cstheme="minorHAnsi"/>
                <w:sz w:val="24"/>
                <w:szCs w:val="24"/>
                <w:lang w:eastAsia="en-GB"/>
              </w:rPr>
              <w:t>es</w:t>
            </w:r>
          </w:p>
        </w:tc>
        <w:tc>
          <w:tcPr>
            <w:tcW w:w="3005" w:type="dxa"/>
          </w:tcPr>
          <w:p w14:paraId="65166446" w14:textId="11B3B6AA" w:rsidR="006A2D43" w:rsidRPr="001001C2" w:rsidRDefault="00D211A8"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Cut into quarters</w:t>
            </w:r>
          </w:p>
        </w:tc>
        <w:tc>
          <w:tcPr>
            <w:tcW w:w="4050" w:type="dxa"/>
          </w:tcPr>
          <w:p w14:paraId="2711C1E6" w14:textId="77777777" w:rsidR="006A2D43" w:rsidRPr="001001C2" w:rsidRDefault="006A2D43" w:rsidP="00283936">
            <w:pPr>
              <w:spacing w:after="324" w:line="405" w:lineRule="atLeast"/>
              <w:textAlignment w:val="baseline"/>
              <w:rPr>
                <w:rFonts w:eastAsia="Times New Roman" w:cstheme="minorHAnsi"/>
                <w:sz w:val="24"/>
                <w:szCs w:val="24"/>
                <w:lang w:eastAsia="en-GB"/>
              </w:rPr>
            </w:pPr>
          </w:p>
        </w:tc>
      </w:tr>
      <w:tr w:rsidR="006A2D43" w:rsidRPr="000A7D5A" w14:paraId="474D8785" w14:textId="77777777" w:rsidTr="00AA4B04">
        <w:tc>
          <w:tcPr>
            <w:tcW w:w="3861" w:type="dxa"/>
          </w:tcPr>
          <w:p w14:paraId="46B1E208" w14:textId="2CCE03D2" w:rsidR="006A2D43" w:rsidRPr="001001C2" w:rsidRDefault="001A5BDC"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Grapes</w:t>
            </w:r>
            <w:r w:rsidR="00D27CBB" w:rsidRPr="001001C2">
              <w:rPr>
                <w:rFonts w:eastAsia="Times New Roman" w:cstheme="minorHAnsi"/>
                <w:sz w:val="24"/>
                <w:szCs w:val="24"/>
                <w:lang w:eastAsia="en-GB"/>
              </w:rPr>
              <w:t xml:space="preserve"> and blueberries</w:t>
            </w:r>
          </w:p>
        </w:tc>
        <w:tc>
          <w:tcPr>
            <w:tcW w:w="3005" w:type="dxa"/>
          </w:tcPr>
          <w:p w14:paraId="31391942" w14:textId="43DE5694" w:rsidR="006A2D43" w:rsidRPr="001001C2" w:rsidRDefault="00ED3604"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Cut into </w:t>
            </w:r>
            <w:r w:rsidR="00D211A8" w:rsidRPr="001001C2">
              <w:rPr>
                <w:rFonts w:eastAsia="Times New Roman" w:cstheme="minorHAnsi"/>
                <w:sz w:val="24"/>
                <w:szCs w:val="24"/>
                <w:lang w:eastAsia="en-GB"/>
              </w:rPr>
              <w:t xml:space="preserve">quarters </w:t>
            </w:r>
          </w:p>
        </w:tc>
        <w:tc>
          <w:tcPr>
            <w:tcW w:w="4050" w:type="dxa"/>
          </w:tcPr>
          <w:p w14:paraId="768AD656" w14:textId="77777777" w:rsidR="006A2D43" w:rsidRPr="001001C2" w:rsidRDefault="006A2D43" w:rsidP="00283936">
            <w:pPr>
              <w:spacing w:after="324" w:line="405" w:lineRule="atLeast"/>
              <w:textAlignment w:val="baseline"/>
              <w:rPr>
                <w:rFonts w:eastAsia="Times New Roman" w:cstheme="minorHAnsi"/>
                <w:sz w:val="24"/>
                <w:szCs w:val="24"/>
                <w:lang w:eastAsia="en-GB"/>
              </w:rPr>
            </w:pPr>
          </w:p>
        </w:tc>
      </w:tr>
      <w:tr w:rsidR="001A5BDC" w:rsidRPr="000A7D5A" w14:paraId="747BD4FE" w14:textId="77777777" w:rsidTr="00AA4B04">
        <w:tc>
          <w:tcPr>
            <w:tcW w:w="3861" w:type="dxa"/>
          </w:tcPr>
          <w:p w14:paraId="6BC32B96" w14:textId="51F990D5" w:rsidR="001A5BDC" w:rsidRPr="001001C2" w:rsidRDefault="001A5BDC"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Banana</w:t>
            </w:r>
          </w:p>
        </w:tc>
        <w:tc>
          <w:tcPr>
            <w:tcW w:w="3005" w:type="dxa"/>
          </w:tcPr>
          <w:p w14:paraId="396C0DB5" w14:textId="6271E4A3" w:rsidR="001A5BDC" w:rsidRPr="001001C2" w:rsidRDefault="00D211A8"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Cut i</w:t>
            </w:r>
            <w:r w:rsidR="00FF7527" w:rsidRPr="001001C2">
              <w:rPr>
                <w:rFonts w:eastAsia="Times New Roman" w:cstheme="minorHAnsi"/>
                <w:sz w:val="24"/>
                <w:szCs w:val="24"/>
                <w:lang w:eastAsia="en-GB"/>
              </w:rPr>
              <w:t>nto thirds and then in half lengthways before cutting into strips.</w:t>
            </w:r>
          </w:p>
        </w:tc>
        <w:tc>
          <w:tcPr>
            <w:tcW w:w="4050" w:type="dxa"/>
          </w:tcPr>
          <w:p w14:paraId="0156A81B" w14:textId="18E0C9C7" w:rsidR="001A5BDC" w:rsidRPr="001001C2" w:rsidRDefault="0080057A"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NO CIRCLE SLICES</w:t>
            </w:r>
          </w:p>
        </w:tc>
      </w:tr>
      <w:tr w:rsidR="001A5BDC" w:rsidRPr="000A7D5A" w14:paraId="6F6144E2" w14:textId="77777777" w:rsidTr="00AA4B04">
        <w:tc>
          <w:tcPr>
            <w:tcW w:w="3861" w:type="dxa"/>
          </w:tcPr>
          <w:p w14:paraId="205E4E14" w14:textId="7CE17337" w:rsidR="001A5BDC" w:rsidRPr="001001C2" w:rsidRDefault="001A5BDC"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Melon</w:t>
            </w:r>
          </w:p>
        </w:tc>
        <w:tc>
          <w:tcPr>
            <w:tcW w:w="3005" w:type="dxa"/>
          </w:tcPr>
          <w:p w14:paraId="5CE62BCE" w14:textId="56EFD02B" w:rsidR="001A5BDC" w:rsidRPr="001001C2" w:rsidRDefault="00CE7BAE"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Thin slices with skin removed </w:t>
            </w:r>
          </w:p>
        </w:tc>
        <w:tc>
          <w:tcPr>
            <w:tcW w:w="4050" w:type="dxa"/>
          </w:tcPr>
          <w:p w14:paraId="052B762D" w14:textId="77777777" w:rsidR="001A5BDC" w:rsidRPr="001001C2" w:rsidRDefault="001A5BDC" w:rsidP="00283936">
            <w:pPr>
              <w:spacing w:after="324" w:line="405" w:lineRule="atLeast"/>
              <w:textAlignment w:val="baseline"/>
              <w:rPr>
                <w:rFonts w:eastAsia="Times New Roman" w:cstheme="minorHAnsi"/>
                <w:sz w:val="24"/>
                <w:szCs w:val="24"/>
                <w:lang w:eastAsia="en-GB"/>
              </w:rPr>
            </w:pPr>
          </w:p>
        </w:tc>
      </w:tr>
      <w:tr w:rsidR="001A5BDC" w14:paraId="4934E6BD" w14:textId="77777777" w:rsidTr="00AA4B04">
        <w:tc>
          <w:tcPr>
            <w:tcW w:w="3861" w:type="dxa"/>
          </w:tcPr>
          <w:p w14:paraId="711ED5D9" w14:textId="288955C1" w:rsidR="001A5BDC" w:rsidRPr="001001C2" w:rsidRDefault="001A5BDC"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Apple</w:t>
            </w:r>
          </w:p>
        </w:tc>
        <w:tc>
          <w:tcPr>
            <w:tcW w:w="3005" w:type="dxa"/>
          </w:tcPr>
          <w:p w14:paraId="46FED028" w14:textId="30189766" w:rsidR="001A5BDC" w:rsidRPr="001001C2" w:rsidRDefault="00160369"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Always </w:t>
            </w:r>
            <w:r w:rsidR="00066B95" w:rsidRPr="001001C2">
              <w:rPr>
                <w:rFonts w:eastAsia="Times New Roman" w:cstheme="minorHAnsi"/>
                <w:sz w:val="24"/>
                <w:szCs w:val="24"/>
                <w:lang w:eastAsia="en-GB"/>
              </w:rPr>
              <w:t>peel and</w:t>
            </w:r>
            <w:r w:rsidRPr="001001C2">
              <w:rPr>
                <w:rFonts w:eastAsia="Times New Roman" w:cstheme="minorHAnsi"/>
                <w:sz w:val="24"/>
                <w:szCs w:val="24"/>
                <w:lang w:eastAsia="en-GB"/>
              </w:rPr>
              <w:t xml:space="preserve"> </w:t>
            </w:r>
            <w:r w:rsidR="00EC4122" w:rsidRPr="001001C2">
              <w:rPr>
                <w:rFonts w:eastAsia="Times New Roman" w:cstheme="minorHAnsi"/>
                <w:sz w:val="24"/>
                <w:szCs w:val="24"/>
                <w:lang w:eastAsia="en-GB"/>
              </w:rPr>
              <w:t xml:space="preserve">remove pips before </w:t>
            </w:r>
            <w:r w:rsidRPr="001001C2">
              <w:rPr>
                <w:rFonts w:eastAsia="Times New Roman" w:cstheme="minorHAnsi"/>
                <w:sz w:val="24"/>
                <w:szCs w:val="24"/>
                <w:lang w:eastAsia="en-GB"/>
              </w:rPr>
              <w:t>cut</w:t>
            </w:r>
            <w:r w:rsidR="00EC4122" w:rsidRPr="001001C2">
              <w:rPr>
                <w:rFonts w:eastAsia="Times New Roman" w:cstheme="minorHAnsi"/>
                <w:sz w:val="24"/>
                <w:szCs w:val="24"/>
                <w:lang w:eastAsia="en-GB"/>
              </w:rPr>
              <w:t>ting into thin</w:t>
            </w:r>
            <w:r w:rsidR="00D27CBB" w:rsidRPr="001001C2">
              <w:rPr>
                <w:rFonts w:eastAsia="Times New Roman" w:cstheme="minorHAnsi"/>
                <w:sz w:val="24"/>
                <w:szCs w:val="24"/>
                <w:lang w:eastAsia="en-GB"/>
              </w:rPr>
              <w:t>, narrow</w:t>
            </w:r>
            <w:r w:rsidR="00EC4122" w:rsidRPr="001001C2">
              <w:rPr>
                <w:rFonts w:eastAsia="Times New Roman" w:cstheme="minorHAnsi"/>
                <w:sz w:val="24"/>
                <w:szCs w:val="24"/>
                <w:lang w:eastAsia="en-GB"/>
              </w:rPr>
              <w:t xml:space="preserve"> slices. </w:t>
            </w:r>
            <w:r w:rsidRPr="001001C2">
              <w:rPr>
                <w:rFonts w:eastAsia="Times New Roman" w:cstheme="minorHAnsi"/>
                <w:sz w:val="24"/>
                <w:szCs w:val="24"/>
                <w:lang w:eastAsia="en-GB"/>
              </w:rPr>
              <w:t xml:space="preserve"> </w:t>
            </w:r>
          </w:p>
        </w:tc>
        <w:tc>
          <w:tcPr>
            <w:tcW w:w="4050" w:type="dxa"/>
          </w:tcPr>
          <w:p w14:paraId="38845EC8" w14:textId="4383E80C" w:rsidR="001A5BDC" w:rsidRPr="001001C2" w:rsidRDefault="00066B95"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For younger babies, apples should be cooked to soften or pureed. </w:t>
            </w:r>
          </w:p>
        </w:tc>
      </w:tr>
      <w:tr w:rsidR="0009709B" w14:paraId="0A2A5B61" w14:textId="77777777" w:rsidTr="00AA4B04">
        <w:tc>
          <w:tcPr>
            <w:tcW w:w="3861" w:type="dxa"/>
          </w:tcPr>
          <w:p w14:paraId="52B454C2" w14:textId="63F8ED2C" w:rsidR="0009709B" w:rsidRPr="001001C2" w:rsidRDefault="0009709B"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Canned fruit</w:t>
            </w:r>
          </w:p>
        </w:tc>
        <w:tc>
          <w:tcPr>
            <w:tcW w:w="3005" w:type="dxa"/>
          </w:tcPr>
          <w:p w14:paraId="6B246DD8" w14:textId="705BDE45" w:rsidR="0009709B" w:rsidRPr="001001C2" w:rsidRDefault="007936E9" w:rsidP="00283936">
            <w:pPr>
              <w:spacing w:after="324" w:line="405" w:lineRule="atLeast"/>
              <w:textAlignment w:val="baseline"/>
              <w:rPr>
                <w:rFonts w:eastAsia="Times New Roman" w:cstheme="minorHAnsi"/>
                <w:sz w:val="24"/>
                <w:szCs w:val="24"/>
                <w:lang w:eastAsia="en-GB"/>
              </w:rPr>
            </w:pPr>
            <w:r w:rsidRPr="001001C2">
              <w:rPr>
                <w:rFonts w:eastAsia="Times New Roman" w:cstheme="minorHAnsi"/>
                <w:sz w:val="24"/>
                <w:szCs w:val="24"/>
                <w:lang w:eastAsia="en-GB"/>
              </w:rPr>
              <w:t xml:space="preserve">Cut into thin slices </w:t>
            </w:r>
          </w:p>
        </w:tc>
        <w:tc>
          <w:tcPr>
            <w:tcW w:w="4050" w:type="dxa"/>
          </w:tcPr>
          <w:p w14:paraId="6F96E05E" w14:textId="77777777" w:rsidR="0009709B" w:rsidRDefault="0009709B" w:rsidP="00283936">
            <w:pPr>
              <w:spacing w:after="324" w:line="405" w:lineRule="atLeast"/>
              <w:textAlignment w:val="baseline"/>
              <w:rPr>
                <w:rFonts w:eastAsia="Times New Roman" w:cstheme="minorHAnsi"/>
                <w:sz w:val="24"/>
                <w:szCs w:val="24"/>
                <w:lang w:eastAsia="en-GB"/>
              </w:rPr>
            </w:pPr>
          </w:p>
        </w:tc>
      </w:tr>
    </w:tbl>
    <w:p w14:paraId="5D35C90F" w14:textId="77777777" w:rsidR="00DE666F" w:rsidRDefault="00DE666F" w:rsidP="00272B0D">
      <w:pPr>
        <w:spacing w:after="324" w:line="405" w:lineRule="atLeast"/>
        <w:textAlignment w:val="baseline"/>
        <w:rPr>
          <w:rFonts w:eastAsia="Times New Roman" w:cstheme="minorHAnsi"/>
          <w:b/>
          <w:sz w:val="24"/>
          <w:szCs w:val="24"/>
          <w:lang w:eastAsia="en-GB"/>
        </w:rPr>
      </w:pPr>
    </w:p>
    <w:p w14:paraId="7D8FB9BB" w14:textId="77777777" w:rsidR="00FA7B18" w:rsidRDefault="00FA7B18" w:rsidP="00FA4D35">
      <w:pPr>
        <w:spacing w:after="324" w:line="405" w:lineRule="atLeast"/>
        <w:textAlignment w:val="baseline"/>
        <w:rPr>
          <w:rFonts w:eastAsia="Times New Roman" w:cstheme="minorHAnsi"/>
          <w:b/>
          <w:color w:val="2E74B5" w:themeColor="accent5" w:themeShade="BF"/>
          <w:sz w:val="32"/>
          <w:szCs w:val="32"/>
          <w:lang w:eastAsia="en-GB"/>
        </w:rPr>
      </w:pPr>
    </w:p>
    <w:p w14:paraId="456D805D" w14:textId="77777777" w:rsidR="00FA7B18" w:rsidRDefault="00FA7B18" w:rsidP="00FA4D35">
      <w:pPr>
        <w:spacing w:after="324" w:line="405" w:lineRule="atLeast"/>
        <w:textAlignment w:val="baseline"/>
        <w:rPr>
          <w:rFonts w:eastAsia="Times New Roman" w:cstheme="minorHAnsi"/>
          <w:b/>
          <w:color w:val="2E74B5" w:themeColor="accent5" w:themeShade="BF"/>
          <w:sz w:val="32"/>
          <w:szCs w:val="32"/>
          <w:lang w:eastAsia="en-GB"/>
        </w:rPr>
      </w:pPr>
    </w:p>
    <w:p w14:paraId="658B5F94" w14:textId="77777777" w:rsidR="00F238B0" w:rsidRDefault="00FA4D35" w:rsidP="00FA4D35">
      <w:pPr>
        <w:spacing w:after="324" w:line="405" w:lineRule="atLeast"/>
        <w:textAlignment w:val="baseline"/>
        <w:rPr>
          <w:rFonts w:eastAsia="Times New Roman" w:cstheme="minorHAnsi"/>
          <w:b/>
          <w:sz w:val="24"/>
          <w:szCs w:val="24"/>
          <w:u w:val="single"/>
          <w:lang w:eastAsia="en-GB"/>
        </w:rPr>
      </w:pPr>
      <w:r w:rsidRPr="00F1057C">
        <w:rPr>
          <w:rFonts w:eastAsia="Times New Roman" w:cstheme="minorHAnsi"/>
          <w:b/>
          <w:sz w:val="24"/>
          <w:szCs w:val="24"/>
          <w:u w:val="single"/>
          <w:lang w:eastAsia="en-GB"/>
        </w:rPr>
        <w:lastRenderedPageBreak/>
        <w:t>Food allergies</w:t>
      </w:r>
    </w:p>
    <w:p w14:paraId="5F70C6CB" w14:textId="76779B3D" w:rsidR="00FA4D35" w:rsidRPr="00F238B0" w:rsidRDefault="00FA4D35" w:rsidP="00FA4D35">
      <w:pPr>
        <w:spacing w:after="324" w:line="405" w:lineRule="atLeast"/>
        <w:textAlignment w:val="baseline"/>
        <w:rPr>
          <w:rFonts w:eastAsia="Times New Roman" w:cstheme="minorHAnsi"/>
          <w:b/>
          <w:sz w:val="24"/>
          <w:szCs w:val="24"/>
          <w:u w:val="single"/>
          <w:lang w:eastAsia="en-GB"/>
        </w:rPr>
      </w:pPr>
      <w:r w:rsidRPr="00F75605">
        <w:rPr>
          <w:rFonts w:eastAsia="Times New Roman" w:cstheme="minorHAnsi"/>
          <w:bCs/>
          <w:sz w:val="24"/>
          <w:szCs w:val="24"/>
          <w:lang w:eastAsia="en-GB"/>
        </w:rPr>
        <w:t>Health is promoted through identifying allergies, preventing contact with the allergenic substance and through preventing cross infection of viruses and bacterial infections. These procedures are written in line with current guidance Early Years Foundation Stage – (EYFS). The nursery manager is responsible for ensuring all staff understand and follow these procedures. Stebbing Green Day Nursery has its own Managing Food allergies and allergic reaction policy.</w:t>
      </w:r>
    </w:p>
    <w:p w14:paraId="04874F03" w14:textId="77777777"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Stebbing Green Day Nursery will provide for children’s specific dietary needs that may include allergies or food intolerances, or religious, cultural or ethical reasons. Please read the ‘managing food allergies and allergic reactions policy’ in conjunction with this policy.</w:t>
      </w:r>
    </w:p>
    <w:p w14:paraId="55EEE3D4" w14:textId="77777777"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Staff are made aware of children’s specialist requirements through Health Care Plans, room inductions and procedures displayed in the room.</w:t>
      </w:r>
    </w:p>
    <w:p w14:paraId="48A72FA1" w14:textId="77777777"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To help us manage the risks associated with food allergies or intolerance the setting has the following in place.</w:t>
      </w:r>
    </w:p>
    <w:p w14:paraId="50DB17BE" w14:textId="77777777"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w:t>
      </w:r>
      <w:r w:rsidRPr="00F75605">
        <w:rPr>
          <w:rFonts w:eastAsia="Times New Roman" w:cstheme="minorHAnsi"/>
          <w:bCs/>
          <w:sz w:val="24"/>
          <w:szCs w:val="24"/>
          <w:lang w:eastAsia="en-GB"/>
        </w:rPr>
        <w:tab/>
        <w:t>Registration forms completed from parents prior to their children starting, which is then transferred to the database ‘Famly’.</w:t>
      </w:r>
    </w:p>
    <w:p w14:paraId="002AAF37" w14:textId="77777777"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w:t>
      </w:r>
      <w:r w:rsidRPr="00F75605">
        <w:rPr>
          <w:rFonts w:eastAsia="Times New Roman" w:cstheme="minorHAnsi"/>
          <w:bCs/>
          <w:sz w:val="24"/>
          <w:szCs w:val="24"/>
          <w:lang w:eastAsia="en-GB"/>
        </w:rPr>
        <w:tab/>
        <w:t>A detailed Health Care Plan or ‘specials form’ are then completed as appropriate by parents with the manager or key person. Any amendments requested by parents, medical professionals or incidents are reported to the manager and recorded on Famly. The Key person, room staff and nursery cook will be made aware and appropriate changes to the health care plan are made, dated and signed.</w:t>
      </w:r>
    </w:p>
    <w:p w14:paraId="009086A2" w14:textId="77777777"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w:t>
      </w:r>
      <w:r w:rsidRPr="00F75605">
        <w:rPr>
          <w:rFonts w:eastAsia="Times New Roman" w:cstheme="minorHAnsi"/>
          <w:bCs/>
          <w:sz w:val="24"/>
          <w:szCs w:val="24"/>
          <w:lang w:eastAsia="en-GB"/>
        </w:rPr>
        <w:tab/>
        <w:t>New staff members will be asked to read the ‘specials folder’ as part of their induction, which includes information on children’s allergies, medical needs and dietary</w:t>
      </w:r>
      <w:r w:rsidRPr="00FA4D35">
        <w:rPr>
          <w:rFonts w:eastAsia="Times New Roman" w:cstheme="minorHAnsi"/>
          <w:b/>
          <w:sz w:val="24"/>
          <w:szCs w:val="24"/>
          <w:lang w:eastAsia="en-GB"/>
        </w:rPr>
        <w:t xml:space="preserve"> </w:t>
      </w:r>
      <w:r w:rsidRPr="00F75605">
        <w:rPr>
          <w:rFonts w:eastAsia="Times New Roman" w:cstheme="minorHAnsi"/>
          <w:bCs/>
          <w:sz w:val="24"/>
          <w:szCs w:val="24"/>
          <w:lang w:eastAsia="en-GB"/>
        </w:rPr>
        <w:t>requirements. Staff read and sign the specials folder monthly, which is monitored by a senior member of staff. Room leaders and Seniors will inform any new staff of the presence of children with allergies/medical needs.</w:t>
      </w:r>
    </w:p>
    <w:p w14:paraId="4389AA6D" w14:textId="7FAFA5EB"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lastRenderedPageBreak/>
        <w:t xml:space="preserve">•Copies of allergy information contained in the ‘specials folder’ are uploaded by the key person or parent on children’s famly profiles in the ‘notes’ section. This contains information about the condition and what to do in case of a reaction. </w:t>
      </w:r>
    </w:p>
    <w:p w14:paraId="135BFAF1" w14:textId="107D195E"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•Children’s allergies and medical conditions are published on the daily registers, and kept in the room with the child, so staff can be aware of the presence of any children with specific dietary needs.</w:t>
      </w:r>
    </w:p>
    <w:p w14:paraId="4AB6B875" w14:textId="2A42DB54"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 xml:space="preserve">•Only qualified staff are permitted to serve food to a child with food allergies AFTER checking suitability of the meal with senior staff, room leader or child’s key person. </w:t>
      </w:r>
    </w:p>
    <w:p w14:paraId="5ECF303A" w14:textId="61E4F77C"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 xml:space="preserve">•Practitioners undertaking kitchen duties and food preparation have access to children’s up-to-date attendance and dietary information on Famly. </w:t>
      </w:r>
    </w:p>
    <w:p w14:paraId="4D7A0519" w14:textId="27F74550"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•Food allergen risk assessment in place.</w:t>
      </w:r>
    </w:p>
    <w:p w14:paraId="5D227CBA" w14:textId="542ACBCD"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 xml:space="preserve">•Colour coded plates are used to serve food that is appropriate for children with allergies. This information is displayed in kitchen serving areas and includes a picture of the child’s face. </w:t>
      </w:r>
    </w:p>
    <w:p w14:paraId="0F17D3F3" w14:textId="6F57357C" w:rsidR="00FA4D35"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•Excellent food hygiene practices (5* rating)</w:t>
      </w:r>
    </w:p>
    <w:p w14:paraId="13EC66E0" w14:textId="202AC5BB" w:rsidR="00257361" w:rsidRPr="00F75605" w:rsidRDefault="00FA4D35" w:rsidP="00FA4D3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The manager and senior staff will ensure that appropriate controls are in place to prevent cross contamination and that these controls are documented accordingly.</w:t>
      </w:r>
    </w:p>
    <w:p w14:paraId="2B8FE62C" w14:textId="77777777" w:rsidR="00F238B0" w:rsidRDefault="00F75605" w:rsidP="00F75605">
      <w:pPr>
        <w:spacing w:after="324" w:line="405" w:lineRule="atLeast"/>
        <w:textAlignment w:val="baseline"/>
        <w:rPr>
          <w:rFonts w:eastAsia="Times New Roman" w:cstheme="minorHAnsi"/>
          <w:b/>
          <w:sz w:val="24"/>
          <w:szCs w:val="24"/>
          <w:u w:val="single"/>
          <w:lang w:eastAsia="en-GB"/>
        </w:rPr>
      </w:pPr>
      <w:r w:rsidRPr="00F1057C">
        <w:rPr>
          <w:rFonts w:eastAsia="Times New Roman" w:cstheme="minorHAnsi"/>
          <w:b/>
          <w:sz w:val="24"/>
          <w:szCs w:val="24"/>
          <w:u w:val="single"/>
          <w:lang w:eastAsia="en-GB"/>
        </w:rPr>
        <w:t>Dietary Requirements and food preferences (non - allergy)</w:t>
      </w:r>
    </w:p>
    <w:p w14:paraId="625470D5" w14:textId="22261F6A" w:rsidR="00F75605" w:rsidRPr="00F238B0" w:rsidRDefault="00F75605" w:rsidP="00F75605">
      <w:pPr>
        <w:spacing w:after="324" w:line="405" w:lineRule="atLeast"/>
        <w:textAlignment w:val="baseline"/>
        <w:rPr>
          <w:rFonts w:eastAsia="Times New Roman" w:cstheme="minorHAnsi"/>
          <w:b/>
          <w:sz w:val="24"/>
          <w:szCs w:val="24"/>
          <w:u w:val="single"/>
          <w:lang w:eastAsia="en-GB"/>
        </w:rPr>
      </w:pPr>
      <w:r w:rsidRPr="00F75605">
        <w:rPr>
          <w:rFonts w:eastAsia="Times New Roman" w:cstheme="minorHAnsi"/>
          <w:bCs/>
          <w:sz w:val="24"/>
          <w:szCs w:val="24"/>
          <w:lang w:eastAsia="en-GB"/>
        </w:rPr>
        <w:t>When a child is registered with us at Stebbing Green Day Nursery, and the parent/carer notifies us of specific dietary needs, preferences or allergies, this information must be recorded on their registration forms on the child’s Famly profile. A health care plan will be</w:t>
      </w:r>
      <w:r w:rsidRPr="00F75605">
        <w:rPr>
          <w:rFonts w:eastAsia="Times New Roman" w:cstheme="minorHAnsi"/>
          <w:b/>
          <w:sz w:val="24"/>
          <w:szCs w:val="24"/>
          <w:lang w:eastAsia="en-GB"/>
        </w:rPr>
        <w:t xml:space="preserve"> </w:t>
      </w:r>
      <w:r w:rsidRPr="00F75605">
        <w:rPr>
          <w:rFonts w:eastAsia="Times New Roman" w:cstheme="minorHAnsi"/>
          <w:bCs/>
          <w:sz w:val="24"/>
          <w:szCs w:val="24"/>
          <w:lang w:eastAsia="en-GB"/>
        </w:rPr>
        <w:t xml:space="preserve">issued for parents to complete for any allergies (see Managing Allergies and allergic reactions Policy). All dietary preferences such as (vegetarian, vegan, no pork, no beef) will be respected and alternative meals will be provided. </w:t>
      </w:r>
    </w:p>
    <w:p w14:paraId="5C7979E6"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lastRenderedPageBreak/>
        <w:t>When providing this information please ensure the following information is provided:</w:t>
      </w:r>
    </w:p>
    <w:p w14:paraId="3B465EE5"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•Dietary need or food preference and the reason for it (if an allergy or food intolerance, then a Health Care Plan must be completed see Managing Allergies and allergic reactions Policy)</w:t>
      </w:r>
    </w:p>
    <w:p w14:paraId="15B35814"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 xml:space="preserve">•Any changes to the requirements must be given in writing by the parent and kept on file. The child’s Famly profile must be updated with current information by the parent/carer. </w:t>
      </w:r>
    </w:p>
    <w:p w14:paraId="1C46A56D"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The management will:</w:t>
      </w:r>
    </w:p>
    <w:p w14:paraId="5D44F5E0"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•Ensure that the child has a placemat made up for them that states their dietary preference, to remind staff when they are serving meals.</w:t>
      </w:r>
    </w:p>
    <w:p w14:paraId="399983D1"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•Provide Colour coded tableware and as part of a colour coding system, to ensure that there is no confusion between the preparation of food in the kitchen and the staff serving the meal to children with food allergies/preferences.</w:t>
      </w:r>
    </w:p>
    <w:p w14:paraId="5162C2EA" w14:textId="77777777"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•We have a no nut policy throughout our nursery rooms. Parents and staff are reminded not to bring Nuts into Nursery.</w:t>
      </w:r>
    </w:p>
    <w:p w14:paraId="764F78A3" w14:textId="54DC6A9E" w:rsidR="00F75605" w:rsidRPr="00F75605" w:rsidRDefault="00F75605" w:rsidP="00F75605">
      <w:pPr>
        <w:spacing w:after="324" w:line="405" w:lineRule="atLeast"/>
        <w:textAlignment w:val="baseline"/>
        <w:rPr>
          <w:rFonts w:eastAsia="Times New Roman" w:cstheme="minorHAnsi"/>
          <w:bCs/>
          <w:sz w:val="24"/>
          <w:szCs w:val="24"/>
          <w:lang w:eastAsia="en-GB"/>
        </w:rPr>
      </w:pPr>
      <w:r w:rsidRPr="00F75605">
        <w:rPr>
          <w:rFonts w:eastAsia="Times New Roman" w:cstheme="minorHAnsi"/>
          <w:bCs/>
          <w:sz w:val="24"/>
          <w:szCs w:val="24"/>
          <w:lang w:eastAsia="en-GB"/>
        </w:rPr>
        <w:t>•Requests for Dietary requirements where there is an allergy or food intolerance will need to be accompanied by a medical note from the doctor.</w:t>
      </w:r>
    </w:p>
    <w:p w14:paraId="37015D80" w14:textId="77777777" w:rsidR="000819F3" w:rsidRDefault="00B24A73" w:rsidP="00DB4A65">
      <w:pPr>
        <w:spacing w:after="324" w:line="405" w:lineRule="atLeast"/>
        <w:textAlignment w:val="baseline"/>
        <w:rPr>
          <w:rFonts w:eastAsia="Times New Roman" w:cstheme="minorHAnsi"/>
          <w:b/>
          <w:bCs/>
          <w:sz w:val="24"/>
          <w:szCs w:val="24"/>
          <w:u w:val="single"/>
          <w:lang w:eastAsia="en-GB"/>
        </w:rPr>
      </w:pPr>
      <w:r w:rsidRPr="00F1057C">
        <w:rPr>
          <w:rFonts w:eastAsia="Times New Roman" w:cstheme="minorHAnsi"/>
          <w:b/>
          <w:bCs/>
          <w:sz w:val="24"/>
          <w:szCs w:val="24"/>
          <w:u w:val="single"/>
          <w:lang w:eastAsia="en-GB"/>
        </w:rPr>
        <w:t>Infant feeding</w:t>
      </w:r>
    </w:p>
    <w:p w14:paraId="70221EDD" w14:textId="17085DC0" w:rsidR="00DB4A65" w:rsidRPr="00F238B0" w:rsidRDefault="00C90F74" w:rsidP="00DB4A65">
      <w:pPr>
        <w:spacing w:after="324" w:line="405" w:lineRule="atLeast"/>
        <w:textAlignment w:val="baseline"/>
        <w:rPr>
          <w:rFonts w:eastAsia="Times New Roman" w:cstheme="minorHAnsi"/>
          <w:b/>
          <w:bCs/>
          <w:sz w:val="24"/>
          <w:szCs w:val="24"/>
          <w:u w:val="single"/>
          <w:lang w:eastAsia="en-GB"/>
        </w:rPr>
      </w:pPr>
      <w:r>
        <w:rPr>
          <w:rFonts w:eastAsia="Times New Roman" w:cstheme="minorHAnsi"/>
          <w:sz w:val="24"/>
          <w:szCs w:val="24"/>
          <w:lang w:eastAsia="en-GB"/>
        </w:rPr>
        <w:t>Stebbing Green Day</w:t>
      </w:r>
      <w:r w:rsidR="00763A62">
        <w:rPr>
          <w:rFonts w:eastAsia="Times New Roman" w:cstheme="minorHAnsi"/>
          <w:sz w:val="24"/>
          <w:szCs w:val="24"/>
          <w:lang w:eastAsia="en-GB"/>
        </w:rPr>
        <w:t xml:space="preserve"> Nursery has </w:t>
      </w:r>
      <w:r w:rsidR="00EA2983">
        <w:rPr>
          <w:rFonts w:eastAsia="Times New Roman" w:cstheme="minorHAnsi"/>
          <w:sz w:val="24"/>
          <w:szCs w:val="24"/>
          <w:lang w:eastAsia="en-GB"/>
        </w:rPr>
        <w:t>its</w:t>
      </w:r>
      <w:r w:rsidR="00763A62">
        <w:rPr>
          <w:rFonts w:eastAsia="Times New Roman" w:cstheme="minorHAnsi"/>
          <w:sz w:val="24"/>
          <w:szCs w:val="24"/>
          <w:lang w:eastAsia="en-GB"/>
        </w:rPr>
        <w:t xml:space="preserve"> own Infant Feeding Policy, and t</w:t>
      </w:r>
      <w:r w:rsidR="00DB4A65" w:rsidRPr="00DB4A65">
        <w:rPr>
          <w:rFonts w:eastAsia="Times New Roman" w:cstheme="minorHAnsi"/>
          <w:sz w:val="24"/>
          <w:szCs w:val="24"/>
          <w:lang w:eastAsia="en-GB"/>
        </w:rPr>
        <w:t>he purpose of th</w:t>
      </w:r>
      <w:r w:rsidR="00763A62">
        <w:rPr>
          <w:rFonts w:eastAsia="Times New Roman" w:cstheme="minorHAnsi"/>
          <w:sz w:val="24"/>
          <w:szCs w:val="24"/>
          <w:lang w:eastAsia="en-GB"/>
        </w:rPr>
        <w:t>e</w:t>
      </w:r>
      <w:r w:rsidR="00DB4A65" w:rsidRPr="00DB4A65">
        <w:rPr>
          <w:rFonts w:eastAsia="Times New Roman" w:cstheme="minorHAnsi"/>
          <w:sz w:val="24"/>
          <w:szCs w:val="24"/>
          <w:lang w:eastAsia="en-GB"/>
        </w:rPr>
        <w:t xml:space="preserve"> policy is to explain our infant feeding procedures to parents and carers and to ensure consistency amongst staff who work within Stebbing Green Day Nursery when providing support and education for families around infant feeding and very early years development.</w:t>
      </w:r>
    </w:p>
    <w:p w14:paraId="2C1B3939" w14:textId="3D77DE5D" w:rsidR="00D60F0C" w:rsidRPr="002D44A0" w:rsidRDefault="00DB4A65" w:rsidP="00D60F0C">
      <w:pPr>
        <w:spacing w:after="324" w:line="405" w:lineRule="atLeast"/>
        <w:textAlignment w:val="baseline"/>
        <w:rPr>
          <w:rFonts w:eastAsia="Times New Roman" w:cstheme="minorHAnsi"/>
          <w:sz w:val="24"/>
          <w:szCs w:val="24"/>
          <w:lang w:eastAsia="en-GB"/>
        </w:rPr>
      </w:pPr>
      <w:r w:rsidRPr="00DB4A65">
        <w:rPr>
          <w:rFonts w:eastAsia="Times New Roman" w:cstheme="minorHAnsi"/>
          <w:sz w:val="24"/>
          <w:szCs w:val="24"/>
          <w:lang w:eastAsia="en-GB"/>
        </w:rPr>
        <w:t>All staff employed by Stebbing Green Day Nursery work to ensure that this policy is implemented within the units and in their everyday practice</w:t>
      </w:r>
    </w:p>
    <w:p w14:paraId="26CDEF2F" w14:textId="77777777" w:rsidR="00F238B0" w:rsidRDefault="00D60F0C" w:rsidP="00D60F0C">
      <w:pPr>
        <w:spacing w:after="324" w:line="405" w:lineRule="atLeast"/>
        <w:textAlignment w:val="baseline"/>
        <w:rPr>
          <w:rFonts w:eastAsia="Times New Roman" w:cstheme="minorHAnsi"/>
          <w:b/>
          <w:bCs/>
          <w:sz w:val="24"/>
          <w:szCs w:val="24"/>
          <w:u w:val="single"/>
          <w:lang w:eastAsia="en-GB"/>
        </w:rPr>
      </w:pPr>
      <w:r w:rsidRPr="00F1057C">
        <w:rPr>
          <w:rFonts w:eastAsia="Times New Roman" w:cstheme="minorHAnsi"/>
          <w:b/>
          <w:bCs/>
          <w:sz w:val="24"/>
          <w:szCs w:val="24"/>
          <w:u w:val="single"/>
          <w:lang w:eastAsia="en-GB"/>
        </w:rPr>
        <w:lastRenderedPageBreak/>
        <w:t>Portion control</w:t>
      </w:r>
    </w:p>
    <w:p w14:paraId="7A46F959" w14:textId="0701C613" w:rsidR="002D44A0" w:rsidRPr="00F238B0" w:rsidRDefault="00D60F0C" w:rsidP="002D44A0">
      <w:pPr>
        <w:spacing w:after="324" w:line="405" w:lineRule="atLeast"/>
        <w:textAlignment w:val="baseline"/>
        <w:rPr>
          <w:rFonts w:eastAsia="Times New Roman" w:cstheme="minorHAnsi"/>
          <w:b/>
          <w:bCs/>
          <w:sz w:val="24"/>
          <w:szCs w:val="24"/>
          <w:u w:val="single"/>
          <w:lang w:eastAsia="en-GB"/>
        </w:rPr>
      </w:pPr>
      <w:r w:rsidRPr="00D60F0C">
        <w:rPr>
          <w:rFonts w:eastAsia="Times New Roman" w:cstheme="minorHAnsi"/>
          <w:sz w:val="24"/>
          <w:szCs w:val="24"/>
          <w:lang w:eastAsia="en-GB"/>
        </w:rPr>
        <w:t xml:space="preserve">When serving food to children, we will cut food to children’s size/ age and stage of </w:t>
      </w:r>
      <w:r w:rsidR="008D34B7" w:rsidRPr="00D60F0C">
        <w:rPr>
          <w:rFonts w:eastAsia="Times New Roman" w:cstheme="minorHAnsi"/>
          <w:sz w:val="24"/>
          <w:szCs w:val="24"/>
          <w:lang w:eastAsia="en-GB"/>
        </w:rPr>
        <w:t>weaning. We</w:t>
      </w:r>
      <w:r w:rsidRPr="00D60F0C">
        <w:rPr>
          <w:rFonts w:eastAsia="Times New Roman" w:cstheme="minorHAnsi"/>
          <w:sz w:val="24"/>
          <w:szCs w:val="24"/>
          <w:lang w:eastAsia="en-GB"/>
        </w:rPr>
        <w:t xml:space="preserve"> monitor children’s appetite and adjust portion sizes to make sure they get enough energy and nutrients. We start meals with small servings (they can have more if they are still hungry).</w:t>
      </w:r>
    </w:p>
    <w:p w14:paraId="4BEA7FD0" w14:textId="77777777" w:rsidR="00F238B0" w:rsidRDefault="009C29AE" w:rsidP="009C29AE">
      <w:pPr>
        <w:spacing w:after="324" w:line="405" w:lineRule="atLeast"/>
        <w:textAlignment w:val="baseline"/>
        <w:rPr>
          <w:rFonts w:eastAsia="Times New Roman" w:cstheme="minorHAnsi"/>
          <w:b/>
          <w:bCs/>
          <w:sz w:val="24"/>
          <w:szCs w:val="24"/>
          <w:u w:val="single"/>
          <w:lang w:eastAsia="en-GB"/>
        </w:rPr>
      </w:pPr>
      <w:r w:rsidRPr="00F1057C">
        <w:rPr>
          <w:rFonts w:eastAsia="Times New Roman" w:cstheme="minorHAnsi"/>
          <w:b/>
          <w:bCs/>
          <w:sz w:val="24"/>
          <w:szCs w:val="24"/>
          <w:u w:val="single"/>
          <w:lang w:eastAsia="en-GB"/>
        </w:rPr>
        <w:t>Stebbing Green Day Nursery packed lunch guidance/ policy</w:t>
      </w:r>
    </w:p>
    <w:p w14:paraId="52B7BC08" w14:textId="3E368073" w:rsidR="009C29AE" w:rsidRPr="00F238B0" w:rsidRDefault="009C29AE" w:rsidP="009C29AE">
      <w:pPr>
        <w:spacing w:after="324" w:line="405" w:lineRule="atLeast"/>
        <w:textAlignment w:val="baseline"/>
        <w:rPr>
          <w:rFonts w:eastAsia="Times New Roman" w:cstheme="minorHAnsi"/>
          <w:b/>
          <w:bCs/>
          <w:sz w:val="24"/>
          <w:szCs w:val="24"/>
          <w:u w:val="single"/>
          <w:lang w:eastAsia="en-GB"/>
        </w:rPr>
      </w:pPr>
      <w:r w:rsidRPr="009C29AE">
        <w:rPr>
          <w:rFonts w:eastAsia="Times New Roman" w:cstheme="minorHAnsi"/>
          <w:sz w:val="24"/>
          <w:szCs w:val="24"/>
          <w:lang w:eastAsia="en-GB"/>
        </w:rPr>
        <w:t>Stebbing Green Day nursery will provide facilities for children bringing in packed lunches and will ensure that fresh drinking water is always readily available.</w:t>
      </w:r>
      <w:r w:rsidR="00E341F1">
        <w:rPr>
          <w:rFonts w:eastAsia="Times New Roman" w:cstheme="minorHAnsi"/>
          <w:sz w:val="24"/>
          <w:szCs w:val="24"/>
          <w:lang w:eastAsia="en-GB"/>
        </w:rPr>
        <w:t xml:space="preserve"> </w:t>
      </w:r>
      <w:r w:rsidRPr="009C29AE">
        <w:rPr>
          <w:rFonts w:eastAsia="Times New Roman" w:cstheme="minorHAnsi"/>
          <w:sz w:val="24"/>
          <w:szCs w:val="24"/>
          <w:lang w:eastAsia="en-GB"/>
        </w:rPr>
        <w:t>Parents are urged to be responsible in ensuring that packed lunches are as healthy as possible.</w:t>
      </w:r>
      <w:r w:rsidR="00FD07EA">
        <w:rPr>
          <w:rFonts w:eastAsia="Times New Roman" w:cstheme="minorHAnsi"/>
          <w:sz w:val="24"/>
          <w:szCs w:val="24"/>
          <w:lang w:eastAsia="en-GB"/>
        </w:rPr>
        <w:t xml:space="preserve"> All foods brought from home should be checked for potential allergens so that the risk of cross contamination is reduced. </w:t>
      </w:r>
      <w:r w:rsidRPr="009C29AE">
        <w:rPr>
          <w:rFonts w:eastAsia="Times New Roman" w:cstheme="minorHAnsi"/>
          <w:sz w:val="24"/>
          <w:szCs w:val="24"/>
          <w:lang w:eastAsia="en-GB"/>
        </w:rPr>
        <w:t>The Nursery has allocated fridge space to store packed lunches. However, parents/ carers must ensure that they are clearly labelled</w:t>
      </w:r>
      <w:r w:rsidR="00DE0D58">
        <w:rPr>
          <w:rFonts w:eastAsia="Times New Roman" w:cstheme="minorHAnsi"/>
          <w:sz w:val="24"/>
          <w:szCs w:val="24"/>
          <w:lang w:eastAsia="en-GB"/>
        </w:rPr>
        <w:t xml:space="preserve"> and</w:t>
      </w:r>
      <w:r w:rsidR="00E341F1">
        <w:rPr>
          <w:rFonts w:eastAsia="Times New Roman" w:cstheme="minorHAnsi"/>
          <w:sz w:val="24"/>
          <w:szCs w:val="24"/>
          <w:lang w:eastAsia="en-GB"/>
        </w:rPr>
        <w:t xml:space="preserve">. </w:t>
      </w:r>
      <w:r w:rsidRPr="009C29AE">
        <w:rPr>
          <w:rFonts w:eastAsia="Times New Roman" w:cstheme="minorHAnsi"/>
          <w:sz w:val="24"/>
          <w:szCs w:val="24"/>
          <w:lang w:eastAsia="en-GB"/>
        </w:rPr>
        <w:t>Packed lunches must NOT include:</w:t>
      </w:r>
    </w:p>
    <w:p w14:paraId="6DB554C6" w14:textId="12C920A5"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•No nuts of any kind (including peanut butter and Nutella) because of the life-threatening risk to other children who may have a severe food allergy. </w:t>
      </w:r>
    </w:p>
    <w:p w14:paraId="60820FE9" w14:textId="48F6247F"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•No popcorn, marshmallows or mini eggs due to choking risk </w:t>
      </w:r>
    </w:p>
    <w:p w14:paraId="78A951B5" w14:textId="25E2EBB6"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•No confectionary such as chocolate bars and sweets (fruit strings are considered as sweets). Cereal bars are allowed but cake/biscuits are to be minimal and only as part of a balanced meal. </w:t>
      </w:r>
    </w:p>
    <w:p w14:paraId="12B07475" w14:textId="77777777"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Packed lunches should include:</w:t>
      </w:r>
    </w:p>
    <w:p w14:paraId="16706EF8" w14:textId="055B8EA3"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w:t>
      </w:r>
      <w:r w:rsidR="00A75643">
        <w:rPr>
          <w:rFonts w:eastAsia="Times New Roman" w:cstheme="minorHAnsi"/>
          <w:sz w:val="24"/>
          <w:szCs w:val="24"/>
          <w:lang w:eastAsia="en-GB"/>
        </w:rPr>
        <w:t xml:space="preserve"> </w:t>
      </w:r>
      <w:r w:rsidRPr="009C29AE">
        <w:rPr>
          <w:rFonts w:eastAsia="Times New Roman" w:cstheme="minorHAnsi"/>
          <w:sz w:val="24"/>
          <w:szCs w:val="24"/>
          <w:lang w:eastAsia="en-GB"/>
        </w:rPr>
        <w:t xml:space="preserve">At least one portion of fruit and one portion of vegetables. </w:t>
      </w:r>
    </w:p>
    <w:p w14:paraId="725DD7FD" w14:textId="4C0F6326"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w:t>
      </w:r>
      <w:r w:rsidR="00A75643">
        <w:rPr>
          <w:rFonts w:eastAsia="Times New Roman" w:cstheme="minorHAnsi"/>
          <w:sz w:val="24"/>
          <w:szCs w:val="24"/>
          <w:lang w:eastAsia="en-GB"/>
        </w:rPr>
        <w:t xml:space="preserve"> </w:t>
      </w:r>
      <w:r w:rsidRPr="009C29AE">
        <w:rPr>
          <w:rFonts w:eastAsia="Times New Roman" w:cstheme="minorHAnsi"/>
          <w:sz w:val="24"/>
          <w:szCs w:val="24"/>
          <w:lang w:eastAsia="en-GB"/>
        </w:rPr>
        <w:t xml:space="preserve">Meat, fish, or other source of non-dairy protein (e.g., lentils, kidney beans, chickpeas, hummus, and falafel). </w:t>
      </w:r>
    </w:p>
    <w:p w14:paraId="1533F215" w14:textId="7FC3743E"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lastRenderedPageBreak/>
        <w:t xml:space="preserve">•A starchy food such as any type of bread, pasta, rice, cous cous, noodles, potatoes, or other type of cereals. </w:t>
      </w:r>
    </w:p>
    <w:p w14:paraId="04DADC22" w14:textId="14FE6DB5"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•Dairy such as milk, cheese, yoghurt, fromage frais. </w:t>
      </w:r>
    </w:p>
    <w:p w14:paraId="5B3BC949" w14:textId="084F7745"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•Only water, fruit juice, milk, yoghurt or milk drinks and smoothies. </w:t>
      </w:r>
    </w:p>
    <w:p w14:paraId="1FA5D38F" w14:textId="77777777"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It is important that foods are prepared carefully and correctly before being offered to children to ensure they do not pose a choking risk. </w:t>
      </w:r>
    </w:p>
    <w:p w14:paraId="37B1C6DA" w14:textId="6B9F5892"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•Small fruits such as grapes, blueberries and cherry tomatoes must be cut into quarters.</w:t>
      </w:r>
    </w:p>
    <w:p w14:paraId="3EF383D4" w14:textId="77777777" w:rsidR="00446D8C"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 xml:space="preserve">•Uncooked vegetables such as cucumber and raw carrot must be cut into thin batons or grated.  </w:t>
      </w:r>
    </w:p>
    <w:p w14:paraId="6FEFB3C0" w14:textId="7EC0A128"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•Hard cheese must be grated or cut into short narrow strips.</w:t>
      </w:r>
    </w:p>
    <w:p w14:paraId="59CFB978" w14:textId="79E6C2D1" w:rsidR="009C29AE" w:rsidRPr="009C29AE" w:rsidRDefault="009C29AE" w:rsidP="009C29AE">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•Larger fruit such as melon or apple should be cut into thin slices with skin removed.</w:t>
      </w:r>
    </w:p>
    <w:p w14:paraId="17DB3785" w14:textId="07075A91" w:rsidR="0025799C" w:rsidRPr="002D44A0" w:rsidRDefault="009C29AE" w:rsidP="002E2B73">
      <w:pPr>
        <w:spacing w:after="324" w:line="405" w:lineRule="atLeast"/>
        <w:textAlignment w:val="baseline"/>
        <w:rPr>
          <w:rFonts w:eastAsia="Times New Roman" w:cstheme="minorHAnsi"/>
          <w:sz w:val="24"/>
          <w:szCs w:val="24"/>
          <w:lang w:eastAsia="en-GB"/>
        </w:rPr>
      </w:pPr>
      <w:r w:rsidRPr="009C29AE">
        <w:rPr>
          <w:rFonts w:eastAsia="Times New Roman" w:cstheme="minorHAnsi"/>
          <w:sz w:val="24"/>
          <w:szCs w:val="24"/>
          <w:lang w:eastAsia="en-GB"/>
        </w:rPr>
        <w:t>If your child has additional educational and/or health needs, or cultural or religious beliefs which restrict their diet, please speak with staff at the nursery prior to their first day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550"/>
        <w:gridCol w:w="3470"/>
      </w:tblGrid>
      <w:tr w:rsidR="00FB075F" w:rsidRPr="009076BD" w14:paraId="6AEA2C81" w14:textId="77777777" w:rsidTr="00FB075F">
        <w:trPr>
          <w:trHeight w:val="405"/>
        </w:trPr>
        <w:tc>
          <w:tcPr>
            <w:tcW w:w="5550" w:type="dxa"/>
            <w:tcMar>
              <w:top w:w="57" w:type="dxa"/>
            </w:tcMar>
          </w:tcPr>
          <w:p w14:paraId="6171C2ED" w14:textId="59938AE0" w:rsidR="00FB075F" w:rsidRPr="009076BD" w:rsidRDefault="00FB075F" w:rsidP="00965120">
            <w:pPr>
              <w:rPr>
                <w:rFonts w:cs="Tahoma"/>
              </w:rPr>
            </w:pPr>
            <w:r>
              <w:rPr>
                <w:rFonts w:cs="Tahoma"/>
              </w:rPr>
              <w:t xml:space="preserve">This policy was adopted by: </w:t>
            </w:r>
            <w:r w:rsidR="005D29D6">
              <w:rPr>
                <w:rFonts w:cs="Tahoma"/>
              </w:rPr>
              <w:t>Stebbing Green Day Nursery</w:t>
            </w:r>
          </w:p>
        </w:tc>
        <w:tc>
          <w:tcPr>
            <w:tcW w:w="3470" w:type="dxa"/>
            <w:tcMar>
              <w:top w:w="57" w:type="dxa"/>
            </w:tcMar>
          </w:tcPr>
          <w:p w14:paraId="644FF801" w14:textId="41ABD81E" w:rsidR="00FB075F" w:rsidRPr="009076BD" w:rsidRDefault="00FB075F" w:rsidP="00965120">
            <w:pPr>
              <w:rPr>
                <w:rFonts w:cs="Tahoma"/>
              </w:rPr>
            </w:pPr>
            <w:r w:rsidRPr="009076BD">
              <w:rPr>
                <w:rFonts w:cs="Tahoma"/>
              </w:rPr>
              <w:t>Date:</w:t>
            </w:r>
            <w:r>
              <w:rPr>
                <w:rFonts w:cs="Tahoma"/>
              </w:rPr>
              <w:t xml:space="preserve"> </w:t>
            </w:r>
            <w:r w:rsidR="005A50BA">
              <w:rPr>
                <w:rFonts w:cs="Tahoma"/>
              </w:rPr>
              <w:t>17</w:t>
            </w:r>
            <w:r w:rsidR="00043C16">
              <w:rPr>
                <w:rFonts w:cs="Tahoma"/>
              </w:rPr>
              <w:t>.07.2025</w:t>
            </w:r>
          </w:p>
        </w:tc>
      </w:tr>
      <w:tr w:rsidR="00FB075F" w:rsidRPr="009076BD" w14:paraId="30501B70" w14:textId="77777777" w:rsidTr="00FB075F">
        <w:trPr>
          <w:trHeight w:val="426"/>
        </w:trPr>
        <w:tc>
          <w:tcPr>
            <w:tcW w:w="5550" w:type="dxa"/>
            <w:tcMar>
              <w:top w:w="57" w:type="dxa"/>
            </w:tcMar>
          </w:tcPr>
          <w:p w14:paraId="34BA5184" w14:textId="6DD6C2BF" w:rsidR="00FB075F" w:rsidRPr="009076BD" w:rsidRDefault="00FB075F" w:rsidP="00965120">
            <w:pPr>
              <w:rPr>
                <w:rFonts w:cs="Tahoma"/>
              </w:rPr>
            </w:pPr>
            <w:r w:rsidRPr="009076BD">
              <w:rPr>
                <w:rFonts w:cs="Tahoma"/>
              </w:rPr>
              <w:t xml:space="preserve">To be reviewed: </w:t>
            </w:r>
            <w:r w:rsidR="00043C16">
              <w:rPr>
                <w:rFonts w:cs="Tahoma"/>
              </w:rPr>
              <w:t>July</w:t>
            </w:r>
            <w:r w:rsidR="00050640">
              <w:rPr>
                <w:rFonts w:cs="Tahoma"/>
              </w:rPr>
              <w:t xml:space="preserve"> 2026</w:t>
            </w:r>
          </w:p>
        </w:tc>
        <w:tc>
          <w:tcPr>
            <w:tcW w:w="3470" w:type="dxa"/>
            <w:tcMar>
              <w:top w:w="57" w:type="dxa"/>
            </w:tcMar>
          </w:tcPr>
          <w:p w14:paraId="6AD60A25" w14:textId="72881B81" w:rsidR="00FB075F" w:rsidRPr="009076BD" w:rsidRDefault="00FB075F" w:rsidP="00965120">
            <w:pPr>
              <w:rPr>
                <w:rFonts w:cs="Tahoma"/>
                <w:color w:val="0000FF"/>
              </w:rPr>
            </w:pPr>
            <w:r w:rsidRPr="009076BD">
              <w:rPr>
                <w:rFonts w:cs="Tahoma"/>
              </w:rPr>
              <w:t>Signed:</w:t>
            </w:r>
            <w:r>
              <w:rPr>
                <w:rFonts w:cs="Tahoma"/>
                <w:color w:val="0000FF"/>
              </w:rPr>
              <w:t xml:space="preserve"> </w:t>
            </w:r>
            <w:r w:rsidR="004C2F89" w:rsidRPr="00043C16">
              <w:rPr>
                <w:rFonts w:cs="Tahoma"/>
                <w:color w:val="000000" w:themeColor="text1"/>
              </w:rPr>
              <w:t>Terri Barnett</w:t>
            </w:r>
            <w:r w:rsidR="00043C16" w:rsidRPr="00043C16">
              <w:rPr>
                <w:rFonts w:cs="Tahoma"/>
                <w:color w:val="000000" w:themeColor="text1"/>
              </w:rPr>
              <w:t xml:space="preserve"> and Tracey Gypps</w:t>
            </w:r>
          </w:p>
        </w:tc>
      </w:tr>
    </w:tbl>
    <w:p w14:paraId="1875CC0E" w14:textId="4B03A48E" w:rsidR="00C618CC" w:rsidRDefault="00FB075F" w:rsidP="00CD7716">
      <w:pPr>
        <w:spacing w:after="0" w:line="240" w:lineRule="auto"/>
        <w:rPr>
          <w:rFonts w:eastAsia="Times New Roman" w:cstheme="minorHAnsi"/>
          <w:i/>
          <w:sz w:val="20"/>
          <w:szCs w:val="20"/>
        </w:rPr>
      </w:pPr>
      <w:r w:rsidRPr="00FB075F">
        <w:rPr>
          <w:rFonts w:eastAsia="Times New Roman" w:cstheme="minorHAnsi"/>
          <w:sz w:val="20"/>
          <w:szCs w:val="20"/>
        </w:rPr>
        <w:t xml:space="preserve">Written in accordance with the </w:t>
      </w:r>
      <w:r w:rsidRPr="00FB075F">
        <w:rPr>
          <w:rFonts w:eastAsia="Times New Roman" w:cstheme="minorHAnsi"/>
          <w:i/>
          <w:sz w:val="20"/>
          <w:szCs w:val="20"/>
        </w:rPr>
        <w:t>Statutory Framework for the Early Years Foundation Stage (20</w:t>
      </w:r>
      <w:r w:rsidR="00C37DFE">
        <w:rPr>
          <w:rFonts w:eastAsia="Times New Roman" w:cstheme="minorHAnsi"/>
          <w:i/>
          <w:sz w:val="20"/>
          <w:szCs w:val="20"/>
        </w:rPr>
        <w:t>2</w:t>
      </w:r>
      <w:r w:rsidR="00050640">
        <w:rPr>
          <w:rFonts w:eastAsia="Times New Roman" w:cstheme="minorHAnsi"/>
          <w:i/>
          <w:sz w:val="20"/>
          <w:szCs w:val="20"/>
        </w:rPr>
        <w:t>5</w:t>
      </w:r>
      <w:r w:rsidRPr="00FB075F">
        <w:rPr>
          <w:rFonts w:eastAsia="Times New Roman" w:cstheme="minorHAnsi"/>
          <w:i/>
          <w:sz w:val="20"/>
          <w:szCs w:val="20"/>
        </w:rPr>
        <w:t>): Safeguarding and Welfare Requirements: Food and drink [3.</w:t>
      </w:r>
      <w:r w:rsidR="00BF72E8">
        <w:rPr>
          <w:rFonts w:eastAsia="Times New Roman" w:cstheme="minorHAnsi"/>
          <w:i/>
          <w:sz w:val="20"/>
          <w:szCs w:val="20"/>
        </w:rPr>
        <w:t>62</w:t>
      </w:r>
      <w:r w:rsidR="00942B7C">
        <w:rPr>
          <w:rFonts w:eastAsia="Times New Roman" w:cstheme="minorHAnsi"/>
          <w:i/>
          <w:sz w:val="20"/>
          <w:szCs w:val="20"/>
        </w:rPr>
        <w:t>) safer eating (3.63</w:t>
      </w:r>
      <w:r w:rsidRPr="00FB075F">
        <w:rPr>
          <w:rFonts w:eastAsia="Times New Roman" w:cstheme="minorHAnsi"/>
          <w:i/>
          <w:sz w:val="20"/>
          <w:szCs w:val="20"/>
        </w:rPr>
        <w:t>-3.</w:t>
      </w:r>
      <w:r w:rsidR="00942B7C">
        <w:rPr>
          <w:rFonts w:eastAsia="Times New Roman" w:cstheme="minorHAnsi"/>
          <w:i/>
          <w:sz w:val="20"/>
          <w:szCs w:val="20"/>
        </w:rPr>
        <w:t>70</w:t>
      </w:r>
      <w:r w:rsidRPr="00FB075F">
        <w:rPr>
          <w:rFonts w:eastAsia="Times New Roman" w:cstheme="minorHAnsi"/>
          <w:i/>
          <w:sz w:val="20"/>
          <w:szCs w:val="20"/>
        </w:rPr>
        <w:t>]</w:t>
      </w:r>
      <w:r w:rsidR="00833FC2">
        <w:rPr>
          <w:rFonts w:eastAsia="Times New Roman" w:cstheme="minorHAnsi"/>
          <w:i/>
          <w:sz w:val="20"/>
          <w:szCs w:val="20"/>
        </w:rPr>
        <w:t xml:space="preserve"> food and drink facilities (3.71)</w:t>
      </w:r>
      <w:r w:rsidRPr="00FB075F">
        <w:rPr>
          <w:rFonts w:eastAsia="Times New Roman" w:cstheme="minorHAnsi"/>
          <w:i/>
          <w:sz w:val="20"/>
          <w:szCs w:val="20"/>
        </w:rPr>
        <w:t>.</w:t>
      </w:r>
    </w:p>
    <w:p w14:paraId="0E83D80C" w14:textId="77777777" w:rsidR="006F3BD7" w:rsidRDefault="006F3BD7">
      <w:pPr>
        <w:rPr>
          <w:b/>
          <w:bCs/>
        </w:rPr>
      </w:pPr>
    </w:p>
    <w:p w14:paraId="462025A9" w14:textId="1987EC60" w:rsidR="00261D10" w:rsidRPr="00CD7716" w:rsidRDefault="00261D10">
      <w:pPr>
        <w:rPr>
          <w:b/>
          <w:bCs/>
        </w:rPr>
      </w:pPr>
      <w:r w:rsidRPr="00CD7716">
        <w:rPr>
          <w:b/>
          <w:bCs/>
        </w:rPr>
        <w:t>Related policies:</w:t>
      </w:r>
    </w:p>
    <w:p w14:paraId="017C32A5" w14:textId="508336C5" w:rsidR="00C618CC" w:rsidRDefault="00261D10" w:rsidP="007E3ECC">
      <w:pPr>
        <w:pStyle w:val="ListParagraph"/>
        <w:numPr>
          <w:ilvl w:val="0"/>
          <w:numId w:val="8"/>
        </w:numPr>
      </w:pPr>
      <w:r w:rsidRPr="00261D10">
        <w:t>‘</w:t>
      </w:r>
      <w:r w:rsidR="007E3ECC">
        <w:t>M</w:t>
      </w:r>
      <w:r w:rsidRPr="00261D10">
        <w:t>anaging food allergies and allergic reactions policy’, dietary and food preferences (non- allergy).</w:t>
      </w:r>
    </w:p>
    <w:p w14:paraId="7B8A436E" w14:textId="4FFEF46F" w:rsidR="00CD7716" w:rsidRPr="006F3BD7" w:rsidRDefault="007E3ECC" w:rsidP="00347479">
      <w:pPr>
        <w:pStyle w:val="ListParagraph"/>
        <w:numPr>
          <w:ilvl w:val="0"/>
          <w:numId w:val="8"/>
        </w:numPr>
      </w:pPr>
      <w:r>
        <w:t xml:space="preserve">Infant feeding policy </w:t>
      </w:r>
    </w:p>
    <w:p w14:paraId="37CEA839" w14:textId="403305EE" w:rsidR="007F0C4C" w:rsidRDefault="007F0C4C" w:rsidP="00347479">
      <w:pPr>
        <w:rPr>
          <w:b/>
          <w:bCs/>
        </w:rPr>
      </w:pPr>
      <w:r w:rsidRPr="00CD7716">
        <w:rPr>
          <w:b/>
          <w:bCs/>
        </w:rPr>
        <w:t xml:space="preserve">Related links: </w:t>
      </w:r>
    </w:p>
    <w:p w14:paraId="1632D94C" w14:textId="32ABCEC6" w:rsidR="006F3BD7" w:rsidRPr="00E84EAE" w:rsidRDefault="00E84EAE" w:rsidP="00347479">
      <w:pPr>
        <w:rPr>
          <w:color w:val="4472C4" w:themeColor="accent1"/>
        </w:rPr>
      </w:pPr>
      <w:r w:rsidRPr="00E84EAE">
        <w:rPr>
          <w:color w:val="4472C4" w:themeColor="accent1"/>
        </w:rPr>
        <w:lastRenderedPageBreak/>
        <w:t>https://www.food.gov.uk/sites/default/files/media/document/Early%20Years%20Choking%20Hazards%20Table_English.pdf</w:t>
      </w:r>
    </w:p>
    <w:p w14:paraId="2604D223" w14:textId="66B4E6D7" w:rsidR="00347479" w:rsidRPr="00CD7716" w:rsidRDefault="007F0C4C" w:rsidP="00CD7716">
      <w:pPr>
        <w:pStyle w:val="ListParagraph"/>
        <w:numPr>
          <w:ilvl w:val="0"/>
          <w:numId w:val="8"/>
        </w:numPr>
        <w:rPr>
          <w:color w:val="2E74B5" w:themeColor="accent5" w:themeShade="BF"/>
        </w:rPr>
      </w:pPr>
      <w:r w:rsidRPr="00347479">
        <w:rPr>
          <w:color w:val="2E74B5" w:themeColor="accent5" w:themeShade="BF"/>
        </w:rPr>
        <w:t>(</w:t>
      </w:r>
      <w:hyperlink r:id="rId9" w:history="1">
        <w:r w:rsidRPr="00347479">
          <w:rPr>
            <w:rStyle w:val="Hyperlink"/>
            <w:color w:val="2E74B5" w:themeColor="accent5" w:themeShade="BF"/>
          </w:rPr>
          <w:t>https://www.nhs.uk/live-well/eat-well/food-guidelines-and-food-labels/the-eatwell-guide/</w:t>
        </w:r>
      </w:hyperlink>
    </w:p>
    <w:p w14:paraId="0D7C7566" w14:textId="1C523460" w:rsidR="00347479" w:rsidRPr="00CD7716" w:rsidRDefault="00347479" w:rsidP="00CD7716">
      <w:pPr>
        <w:pStyle w:val="ListParagraph"/>
        <w:numPr>
          <w:ilvl w:val="0"/>
          <w:numId w:val="8"/>
        </w:numPr>
        <w:rPr>
          <w:color w:val="2E74B5" w:themeColor="accent5" w:themeShade="BF"/>
          <w:u w:val="single"/>
        </w:rPr>
      </w:pPr>
      <w:hyperlink r:id="rId10" w:history="1">
        <w:r w:rsidRPr="00347479">
          <w:rPr>
            <w:rStyle w:val="Hyperlink"/>
            <w:color w:val="2E74B5" w:themeColor="accent5" w:themeShade="BF"/>
          </w:rPr>
          <w:t>https://www.gov.uk/government/publications/school-food-standards-resources-for-schools/portion-sizes-and-food-groups</w:t>
        </w:r>
      </w:hyperlink>
    </w:p>
    <w:p w14:paraId="03C27BB0" w14:textId="4F25EDCC" w:rsidR="00E53436" w:rsidRPr="00F87422" w:rsidRDefault="00347479" w:rsidP="00F87422">
      <w:pPr>
        <w:pStyle w:val="ListParagraph"/>
        <w:numPr>
          <w:ilvl w:val="0"/>
          <w:numId w:val="8"/>
        </w:numPr>
        <w:rPr>
          <w:u w:val="single"/>
        </w:rPr>
      </w:pPr>
      <w:hyperlink r:id="rId11" w:history="1">
        <w:r w:rsidRPr="005473A4">
          <w:rPr>
            <w:rStyle w:val="Hyperlink"/>
          </w:rPr>
          <w:t>https://www.food.gov.uk/business-guidance/safer-food-better-business-sfbb</w:t>
        </w:r>
      </w:hyperlink>
    </w:p>
    <w:p w14:paraId="41A7F9D1" w14:textId="5D4F827F" w:rsidR="00DE666F" w:rsidRDefault="00E53436">
      <w:r w:rsidRPr="00E53436">
        <w:rPr>
          <w:noProof/>
        </w:rPr>
        <w:drawing>
          <wp:inline distT="0" distB="0" distL="0" distR="0" wp14:anchorId="4E4E2F9B" wp14:editId="004D8C22">
            <wp:extent cx="5731510" cy="3067685"/>
            <wp:effectExtent l="0" t="0" r="2540" b="0"/>
            <wp:docPr id="945189990" name="Picture 1" descr="A close-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89990" name="Picture 1" descr="A close-up of a list&#10;&#10;AI-generated content may be incorrect."/>
                    <pic:cNvPicPr/>
                  </pic:nvPicPr>
                  <pic:blipFill>
                    <a:blip r:embed="rId12"/>
                    <a:stretch>
                      <a:fillRect/>
                    </a:stretch>
                  </pic:blipFill>
                  <pic:spPr>
                    <a:xfrm>
                      <a:off x="0" y="0"/>
                      <a:ext cx="5731510" cy="3067685"/>
                    </a:xfrm>
                    <a:prstGeom prst="rect">
                      <a:avLst/>
                    </a:prstGeom>
                  </pic:spPr>
                </pic:pic>
              </a:graphicData>
            </a:graphic>
          </wp:inline>
        </w:drawing>
      </w:r>
    </w:p>
    <w:p w14:paraId="55E64FAB" w14:textId="266BCEAD" w:rsidR="00F87422" w:rsidRDefault="00F87422">
      <w:r w:rsidRPr="00F87422">
        <w:rPr>
          <w:noProof/>
        </w:rPr>
        <w:drawing>
          <wp:inline distT="0" distB="0" distL="0" distR="0" wp14:anchorId="10E49499" wp14:editId="7362489A">
            <wp:extent cx="5769461" cy="3695700"/>
            <wp:effectExtent l="0" t="0" r="3175" b="0"/>
            <wp:docPr id="1735472422" name="Picture 1" descr="A list of food ite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72422" name="Picture 1" descr="A list of food items&#10;&#10;AI-generated content may be incorrect."/>
                    <pic:cNvPicPr/>
                  </pic:nvPicPr>
                  <pic:blipFill rotWithShape="1">
                    <a:blip r:embed="rId13"/>
                    <a:srcRect l="656" b="20611"/>
                    <a:stretch>
                      <a:fillRect/>
                    </a:stretch>
                  </pic:blipFill>
                  <pic:spPr bwMode="auto">
                    <a:xfrm>
                      <a:off x="0" y="0"/>
                      <a:ext cx="5784461" cy="3705308"/>
                    </a:xfrm>
                    <a:prstGeom prst="rect">
                      <a:avLst/>
                    </a:prstGeom>
                    <a:ln>
                      <a:noFill/>
                    </a:ln>
                    <a:extLst>
                      <a:ext uri="{53640926-AAD7-44D8-BBD7-CCE9431645EC}">
                        <a14:shadowObscured xmlns:a14="http://schemas.microsoft.com/office/drawing/2010/main"/>
                      </a:ext>
                    </a:extLst>
                  </pic:spPr>
                </pic:pic>
              </a:graphicData>
            </a:graphic>
          </wp:inline>
        </w:drawing>
      </w:r>
    </w:p>
    <w:p w14:paraId="214A7DD1" w14:textId="77777777" w:rsidR="002D44A0" w:rsidRDefault="002D44A0"/>
    <w:tbl>
      <w:tblPr>
        <w:tblStyle w:val="TableGrid"/>
        <w:tblW w:w="0" w:type="auto"/>
        <w:tblLook w:val="04A0" w:firstRow="1" w:lastRow="0" w:firstColumn="1" w:lastColumn="0" w:noHBand="0" w:noVBand="1"/>
      </w:tblPr>
      <w:tblGrid>
        <w:gridCol w:w="3005"/>
        <w:gridCol w:w="3005"/>
        <w:gridCol w:w="3006"/>
      </w:tblGrid>
      <w:tr w:rsidR="000B1397" w14:paraId="3E00B013" w14:textId="77777777" w:rsidTr="00B559A9">
        <w:tc>
          <w:tcPr>
            <w:tcW w:w="3005" w:type="dxa"/>
          </w:tcPr>
          <w:p w14:paraId="218BB576" w14:textId="77777777" w:rsidR="000B1397" w:rsidRDefault="000B1397" w:rsidP="00B559A9">
            <w:pPr>
              <w:tabs>
                <w:tab w:val="left" w:pos="7845"/>
              </w:tabs>
            </w:pPr>
          </w:p>
          <w:p w14:paraId="07BD285E" w14:textId="77777777" w:rsidR="000B1397" w:rsidRDefault="000B1397" w:rsidP="00B559A9">
            <w:pPr>
              <w:tabs>
                <w:tab w:val="left" w:pos="7845"/>
              </w:tabs>
            </w:pPr>
            <w:r>
              <w:t xml:space="preserve">Name </w:t>
            </w:r>
          </w:p>
        </w:tc>
        <w:tc>
          <w:tcPr>
            <w:tcW w:w="3005" w:type="dxa"/>
          </w:tcPr>
          <w:p w14:paraId="7EC24FF9" w14:textId="77777777" w:rsidR="000B1397" w:rsidRDefault="000B1397" w:rsidP="00B559A9">
            <w:pPr>
              <w:tabs>
                <w:tab w:val="left" w:pos="7845"/>
              </w:tabs>
            </w:pPr>
          </w:p>
          <w:p w14:paraId="7F82FBA3" w14:textId="77777777" w:rsidR="000B1397" w:rsidRDefault="000B1397" w:rsidP="00B559A9">
            <w:pPr>
              <w:tabs>
                <w:tab w:val="left" w:pos="7845"/>
              </w:tabs>
            </w:pPr>
            <w:r>
              <w:t>Date</w:t>
            </w:r>
          </w:p>
        </w:tc>
        <w:tc>
          <w:tcPr>
            <w:tcW w:w="3006" w:type="dxa"/>
          </w:tcPr>
          <w:p w14:paraId="5EFCA9E7" w14:textId="77777777" w:rsidR="000B1397" w:rsidRDefault="000B1397" w:rsidP="00B559A9">
            <w:pPr>
              <w:tabs>
                <w:tab w:val="left" w:pos="7845"/>
              </w:tabs>
            </w:pPr>
          </w:p>
          <w:p w14:paraId="1E0EEF57" w14:textId="77777777" w:rsidR="000B1397" w:rsidRDefault="000B1397" w:rsidP="00B559A9">
            <w:pPr>
              <w:tabs>
                <w:tab w:val="left" w:pos="7845"/>
              </w:tabs>
            </w:pPr>
            <w:r>
              <w:t xml:space="preserve">Signature </w:t>
            </w:r>
          </w:p>
        </w:tc>
      </w:tr>
      <w:tr w:rsidR="000B1397" w14:paraId="0C299D68" w14:textId="77777777" w:rsidTr="00B559A9">
        <w:tc>
          <w:tcPr>
            <w:tcW w:w="3005" w:type="dxa"/>
          </w:tcPr>
          <w:p w14:paraId="2623DC61" w14:textId="77777777" w:rsidR="000B1397" w:rsidRDefault="000B1397" w:rsidP="00B559A9">
            <w:pPr>
              <w:tabs>
                <w:tab w:val="left" w:pos="7845"/>
              </w:tabs>
            </w:pPr>
          </w:p>
          <w:p w14:paraId="3B6FB014" w14:textId="77777777" w:rsidR="008564A8" w:rsidRDefault="008564A8" w:rsidP="00B559A9">
            <w:pPr>
              <w:tabs>
                <w:tab w:val="left" w:pos="7845"/>
              </w:tabs>
            </w:pPr>
          </w:p>
        </w:tc>
        <w:tc>
          <w:tcPr>
            <w:tcW w:w="3005" w:type="dxa"/>
          </w:tcPr>
          <w:p w14:paraId="46C2CDAD" w14:textId="77777777" w:rsidR="000B1397" w:rsidRDefault="000B1397" w:rsidP="00B559A9">
            <w:pPr>
              <w:tabs>
                <w:tab w:val="left" w:pos="7845"/>
              </w:tabs>
            </w:pPr>
          </w:p>
        </w:tc>
        <w:tc>
          <w:tcPr>
            <w:tcW w:w="3006" w:type="dxa"/>
          </w:tcPr>
          <w:p w14:paraId="3A593A98" w14:textId="77777777" w:rsidR="000B1397" w:rsidRDefault="000B1397" w:rsidP="00B559A9">
            <w:pPr>
              <w:tabs>
                <w:tab w:val="left" w:pos="7845"/>
              </w:tabs>
            </w:pPr>
          </w:p>
        </w:tc>
      </w:tr>
      <w:tr w:rsidR="000B1397" w14:paraId="2B37654E" w14:textId="77777777" w:rsidTr="00B559A9">
        <w:tc>
          <w:tcPr>
            <w:tcW w:w="3005" w:type="dxa"/>
          </w:tcPr>
          <w:p w14:paraId="0F889AA5" w14:textId="77777777" w:rsidR="000B1397" w:rsidRDefault="000B1397" w:rsidP="00B559A9">
            <w:pPr>
              <w:tabs>
                <w:tab w:val="left" w:pos="7845"/>
              </w:tabs>
            </w:pPr>
          </w:p>
          <w:p w14:paraId="33885D7F" w14:textId="77777777" w:rsidR="008564A8" w:rsidRDefault="008564A8" w:rsidP="00B559A9">
            <w:pPr>
              <w:tabs>
                <w:tab w:val="left" w:pos="7845"/>
              </w:tabs>
            </w:pPr>
          </w:p>
        </w:tc>
        <w:tc>
          <w:tcPr>
            <w:tcW w:w="3005" w:type="dxa"/>
          </w:tcPr>
          <w:p w14:paraId="1177AC41" w14:textId="77777777" w:rsidR="000B1397" w:rsidRDefault="000B1397" w:rsidP="00B559A9">
            <w:pPr>
              <w:tabs>
                <w:tab w:val="left" w:pos="7845"/>
              </w:tabs>
            </w:pPr>
          </w:p>
        </w:tc>
        <w:tc>
          <w:tcPr>
            <w:tcW w:w="3006" w:type="dxa"/>
          </w:tcPr>
          <w:p w14:paraId="3717E84B" w14:textId="77777777" w:rsidR="000B1397" w:rsidRDefault="000B1397" w:rsidP="00B559A9">
            <w:pPr>
              <w:tabs>
                <w:tab w:val="left" w:pos="7845"/>
              </w:tabs>
            </w:pPr>
          </w:p>
        </w:tc>
      </w:tr>
      <w:tr w:rsidR="000B1397" w14:paraId="53B09D49" w14:textId="77777777" w:rsidTr="00B559A9">
        <w:tc>
          <w:tcPr>
            <w:tcW w:w="3005" w:type="dxa"/>
          </w:tcPr>
          <w:p w14:paraId="7A4BE138" w14:textId="77777777" w:rsidR="000B1397" w:rsidRDefault="000B1397" w:rsidP="00B559A9">
            <w:pPr>
              <w:tabs>
                <w:tab w:val="left" w:pos="7845"/>
              </w:tabs>
            </w:pPr>
          </w:p>
          <w:p w14:paraId="073635EF" w14:textId="77777777" w:rsidR="008564A8" w:rsidRDefault="008564A8" w:rsidP="00B559A9">
            <w:pPr>
              <w:tabs>
                <w:tab w:val="left" w:pos="7845"/>
              </w:tabs>
            </w:pPr>
          </w:p>
        </w:tc>
        <w:tc>
          <w:tcPr>
            <w:tcW w:w="3005" w:type="dxa"/>
          </w:tcPr>
          <w:p w14:paraId="45BFC813" w14:textId="77777777" w:rsidR="000B1397" w:rsidRDefault="000B1397" w:rsidP="00B559A9">
            <w:pPr>
              <w:tabs>
                <w:tab w:val="left" w:pos="7845"/>
              </w:tabs>
            </w:pPr>
          </w:p>
        </w:tc>
        <w:tc>
          <w:tcPr>
            <w:tcW w:w="3006" w:type="dxa"/>
          </w:tcPr>
          <w:p w14:paraId="696B47DB" w14:textId="77777777" w:rsidR="000B1397" w:rsidRDefault="000B1397" w:rsidP="00B559A9">
            <w:pPr>
              <w:tabs>
                <w:tab w:val="left" w:pos="7845"/>
              </w:tabs>
            </w:pPr>
          </w:p>
        </w:tc>
      </w:tr>
      <w:tr w:rsidR="000B1397" w14:paraId="72DCA27A" w14:textId="77777777" w:rsidTr="00B559A9">
        <w:tc>
          <w:tcPr>
            <w:tcW w:w="3005" w:type="dxa"/>
          </w:tcPr>
          <w:p w14:paraId="05594D1A" w14:textId="77777777" w:rsidR="000B1397" w:rsidRDefault="000B1397" w:rsidP="00B559A9">
            <w:pPr>
              <w:tabs>
                <w:tab w:val="left" w:pos="7845"/>
              </w:tabs>
            </w:pPr>
          </w:p>
          <w:p w14:paraId="398ED59B" w14:textId="77777777" w:rsidR="008564A8" w:rsidRDefault="008564A8" w:rsidP="00B559A9">
            <w:pPr>
              <w:tabs>
                <w:tab w:val="left" w:pos="7845"/>
              </w:tabs>
            </w:pPr>
          </w:p>
        </w:tc>
        <w:tc>
          <w:tcPr>
            <w:tcW w:w="3005" w:type="dxa"/>
          </w:tcPr>
          <w:p w14:paraId="37A57E37" w14:textId="77777777" w:rsidR="000B1397" w:rsidRDefault="000B1397" w:rsidP="00B559A9">
            <w:pPr>
              <w:tabs>
                <w:tab w:val="left" w:pos="7845"/>
              </w:tabs>
            </w:pPr>
          </w:p>
        </w:tc>
        <w:tc>
          <w:tcPr>
            <w:tcW w:w="3006" w:type="dxa"/>
          </w:tcPr>
          <w:p w14:paraId="62E7D4D4" w14:textId="77777777" w:rsidR="000B1397" w:rsidRDefault="000B1397" w:rsidP="00B559A9">
            <w:pPr>
              <w:tabs>
                <w:tab w:val="left" w:pos="7845"/>
              </w:tabs>
            </w:pPr>
          </w:p>
        </w:tc>
      </w:tr>
      <w:tr w:rsidR="000B1397" w14:paraId="49FD9589" w14:textId="77777777" w:rsidTr="00B559A9">
        <w:tc>
          <w:tcPr>
            <w:tcW w:w="3005" w:type="dxa"/>
          </w:tcPr>
          <w:p w14:paraId="78091B92" w14:textId="77777777" w:rsidR="000B1397" w:rsidRDefault="000B1397" w:rsidP="00B559A9">
            <w:pPr>
              <w:tabs>
                <w:tab w:val="left" w:pos="7845"/>
              </w:tabs>
            </w:pPr>
          </w:p>
          <w:p w14:paraId="15521DE1" w14:textId="77777777" w:rsidR="008564A8" w:rsidRDefault="008564A8" w:rsidP="00B559A9">
            <w:pPr>
              <w:tabs>
                <w:tab w:val="left" w:pos="7845"/>
              </w:tabs>
            </w:pPr>
          </w:p>
        </w:tc>
        <w:tc>
          <w:tcPr>
            <w:tcW w:w="3005" w:type="dxa"/>
          </w:tcPr>
          <w:p w14:paraId="0A510873" w14:textId="77777777" w:rsidR="000B1397" w:rsidRDefault="000B1397" w:rsidP="00B559A9">
            <w:pPr>
              <w:tabs>
                <w:tab w:val="left" w:pos="7845"/>
              </w:tabs>
            </w:pPr>
          </w:p>
        </w:tc>
        <w:tc>
          <w:tcPr>
            <w:tcW w:w="3006" w:type="dxa"/>
          </w:tcPr>
          <w:p w14:paraId="61BDD0BC" w14:textId="77777777" w:rsidR="000B1397" w:rsidRDefault="000B1397" w:rsidP="00B559A9">
            <w:pPr>
              <w:tabs>
                <w:tab w:val="left" w:pos="7845"/>
              </w:tabs>
            </w:pPr>
          </w:p>
        </w:tc>
      </w:tr>
      <w:tr w:rsidR="000B1397" w14:paraId="789D3B51" w14:textId="77777777" w:rsidTr="00B559A9">
        <w:tc>
          <w:tcPr>
            <w:tcW w:w="3005" w:type="dxa"/>
          </w:tcPr>
          <w:p w14:paraId="4087F458" w14:textId="77777777" w:rsidR="000B1397" w:rsidRDefault="000B1397" w:rsidP="00B559A9">
            <w:pPr>
              <w:tabs>
                <w:tab w:val="left" w:pos="7845"/>
              </w:tabs>
            </w:pPr>
          </w:p>
          <w:p w14:paraId="205E8F6C" w14:textId="77777777" w:rsidR="008564A8" w:rsidRDefault="008564A8" w:rsidP="00B559A9">
            <w:pPr>
              <w:tabs>
                <w:tab w:val="left" w:pos="7845"/>
              </w:tabs>
            </w:pPr>
          </w:p>
        </w:tc>
        <w:tc>
          <w:tcPr>
            <w:tcW w:w="3005" w:type="dxa"/>
          </w:tcPr>
          <w:p w14:paraId="66B0F63A" w14:textId="77777777" w:rsidR="000B1397" w:rsidRDefault="000B1397" w:rsidP="00B559A9">
            <w:pPr>
              <w:tabs>
                <w:tab w:val="left" w:pos="7845"/>
              </w:tabs>
            </w:pPr>
          </w:p>
        </w:tc>
        <w:tc>
          <w:tcPr>
            <w:tcW w:w="3006" w:type="dxa"/>
          </w:tcPr>
          <w:p w14:paraId="2DE300AA" w14:textId="77777777" w:rsidR="000B1397" w:rsidRDefault="000B1397" w:rsidP="00B559A9">
            <w:pPr>
              <w:tabs>
                <w:tab w:val="left" w:pos="7845"/>
              </w:tabs>
            </w:pPr>
          </w:p>
        </w:tc>
      </w:tr>
      <w:tr w:rsidR="000B1397" w14:paraId="76045DFB" w14:textId="77777777" w:rsidTr="00B559A9">
        <w:tc>
          <w:tcPr>
            <w:tcW w:w="3005" w:type="dxa"/>
          </w:tcPr>
          <w:p w14:paraId="65726009" w14:textId="77777777" w:rsidR="000B1397" w:rsidRDefault="000B1397" w:rsidP="00B559A9">
            <w:pPr>
              <w:tabs>
                <w:tab w:val="left" w:pos="7845"/>
              </w:tabs>
            </w:pPr>
          </w:p>
          <w:p w14:paraId="42F99028" w14:textId="77777777" w:rsidR="008564A8" w:rsidRDefault="008564A8" w:rsidP="00B559A9">
            <w:pPr>
              <w:tabs>
                <w:tab w:val="left" w:pos="7845"/>
              </w:tabs>
            </w:pPr>
          </w:p>
        </w:tc>
        <w:tc>
          <w:tcPr>
            <w:tcW w:w="3005" w:type="dxa"/>
          </w:tcPr>
          <w:p w14:paraId="7B1C2093" w14:textId="77777777" w:rsidR="000B1397" w:rsidRDefault="000B1397" w:rsidP="00B559A9">
            <w:pPr>
              <w:tabs>
                <w:tab w:val="left" w:pos="7845"/>
              </w:tabs>
            </w:pPr>
          </w:p>
        </w:tc>
        <w:tc>
          <w:tcPr>
            <w:tcW w:w="3006" w:type="dxa"/>
          </w:tcPr>
          <w:p w14:paraId="011AA3A3" w14:textId="77777777" w:rsidR="000B1397" w:rsidRDefault="000B1397" w:rsidP="00B559A9">
            <w:pPr>
              <w:tabs>
                <w:tab w:val="left" w:pos="7845"/>
              </w:tabs>
            </w:pPr>
          </w:p>
        </w:tc>
      </w:tr>
      <w:tr w:rsidR="000B1397" w14:paraId="22EA7B5D" w14:textId="77777777" w:rsidTr="00B559A9">
        <w:tc>
          <w:tcPr>
            <w:tcW w:w="3005" w:type="dxa"/>
          </w:tcPr>
          <w:p w14:paraId="44DD2F4C" w14:textId="77777777" w:rsidR="000B1397" w:rsidRDefault="000B1397" w:rsidP="00B559A9">
            <w:pPr>
              <w:tabs>
                <w:tab w:val="left" w:pos="7845"/>
              </w:tabs>
            </w:pPr>
          </w:p>
          <w:p w14:paraId="2096681D" w14:textId="77777777" w:rsidR="008564A8" w:rsidRDefault="008564A8" w:rsidP="00B559A9">
            <w:pPr>
              <w:tabs>
                <w:tab w:val="left" w:pos="7845"/>
              </w:tabs>
            </w:pPr>
          </w:p>
        </w:tc>
        <w:tc>
          <w:tcPr>
            <w:tcW w:w="3005" w:type="dxa"/>
          </w:tcPr>
          <w:p w14:paraId="4524DE33" w14:textId="77777777" w:rsidR="000B1397" w:rsidRDefault="000B1397" w:rsidP="00B559A9">
            <w:pPr>
              <w:tabs>
                <w:tab w:val="left" w:pos="7845"/>
              </w:tabs>
            </w:pPr>
          </w:p>
        </w:tc>
        <w:tc>
          <w:tcPr>
            <w:tcW w:w="3006" w:type="dxa"/>
          </w:tcPr>
          <w:p w14:paraId="326D372D" w14:textId="77777777" w:rsidR="000B1397" w:rsidRDefault="000B1397" w:rsidP="00B559A9">
            <w:pPr>
              <w:tabs>
                <w:tab w:val="left" w:pos="7845"/>
              </w:tabs>
            </w:pPr>
          </w:p>
        </w:tc>
      </w:tr>
      <w:tr w:rsidR="000B1397" w14:paraId="4543418B" w14:textId="77777777" w:rsidTr="00B559A9">
        <w:tc>
          <w:tcPr>
            <w:tcW w:w="3005" w:type="dxa"/>
          </w:tcPr>
          <w:p w14:paraId="7AF81634" w14:textId="77777777" w:rsidR="000B1397" w:rsidRDefault="000B1397" w:rsidP="00B559A9">
            <w:pPr>
              <w:tabs>
                <w:tab w:val="left" w:pos="7845"/>
              </w:tabs>
            </w:pPr>
          </w:p>
          <w:p w14:paraId="188B533D" w14:textId="77777777" w:rsidR="008564A8" w:rsidRDefault="008564A8" w:rsidP="00B559A9">
            <w:pPr>
              <w:tabs>
                <w:tab w:val="left" w:pos="7845"/>
              </w:tabs>
            </w:pPr>
          </w:p>
        </w:tc>
        <w:tc>
          <w:tcPr>
            <w:tcW w:w="3005" w:type="dxa"/>
          </w:tcPr>
          <w:p w14:paraId="34050455" w14:textId="77777777" w:rsidR="000B1397" w:rsidRDefault="000B1397" w:rsidP="00B559A9">
            <w:pPr>
              <w:tabs>
                <w:tab w:val="left" w:pos="7845"/>
              </w:tabs>
            </w:pPr>
          </w:p>
        </w:tc>
        <w:tc>
          <w:tcPr>
            <w:tcW w:w="3006" w:type="dxa"/>
          </w:tcPr>
          <w:p w14:paraId="3F83FB0F" w14:textId="77777777" w:rsidR="000B1397" w:rsidRDefault="000B1397" w:rsidP="00B559A9">
            <w:pPr>
              <w:tabs>
                <w:tab w:val="left" w:pos="7845"/>
              </w:tabs>
            </w:pPr>
          </w:p>
        </w:tc>
      </w:tr>
      <w:tr w:rsidR="000B1397" w14:paraId="080C61E8" w14:textId="77777777" w:rsidTr="00B559A9">
        <w:tc>
          <w:tcPr>
            <w:tcW w:w="3005" w:type="dxa"/>
          </w:tcPr>
          <w:p w14:paraId="26A4F105" w14:textId="77777777" w:rsidR="000B1397" w:rsidRDefault="000B1397" w:rsidP="00B559A9">
            <w:pPr>
              <w:tabs>
                <w:tab w:val="left" w:pos="7845"/>
              </w:tabs>
            </w:pPr>
          </w:p>
          <w:p w14:paraId="40365C32" w14:textId="77777777" w:rsidR="008564A8" w:rsidRDefault="008564A8" w:rsidP="00B559A9">
            <w:pPr>
              <w:tabs>
                <w:tab w:val="left" w:pos="7845"/>
              </w:tabs>
            </w:pPr>
          </w:p>
        </w:tc>
        <w:tc>
          <w:tcPr>
            <w:tcW w:w="3005" w:type="dxa"/>
          </w:tcPr>
          <w:p w14:paraId="007BB6D2" w14:textId="77777777" w:rsidR="000B1397" w:rsidRDefault="000B1397" w:rsidP="00B559A9">
            <w:pPr>
              <w:tabs>
                <w:tab w:val="left" w:pos="7845"/>
              </w:tabs>
            </w:pPr>
          </w:p>
        </w:tc>
        <w:tc>
          <w:tcPr>
            <w:tcW w:w="3006" w:type="dxa"/>
          </w:tcPr>
          <w:p w14:paraId="252142CC" w14:textId="77777777" w:rsidR="000B1397" w:rsidRDefault="000B1397" w:rsidP="00B559A9">
            <w:pPr>
              <w:tabs>
                <w:tab w:val="left" w:pos="7845"/>
              </w:tabs>
            </w:pPr>
          </w:p>
        </w:tc>
      </w:tr>
      <w:tr w:rsidR="000B1397" w14:paraId="03AE6839" w14:textId="77777777" w:rsidTr="00B559A9">
        <w:tc>
          <w:tcPr>
            <w:tcW w:w="3005" w:type="dxa"/>
          </w:tcPr>
          <w:p w14:paraId="5D1E9086" w14:textId="77777777" w:rsidR="000B1397" w:rsidRDefault="000B1397" w:rsidP="00B559A9">
            <w:pPr>
              <w:tabs>
                <w:tab w:val="left" w:pos="7845"/>
              </w:tabs>
            </w:pPr>
          </w:p>
          <w:p w14:paraId="5E14BF6F" w14:textId="77777777" w:rsidR="008564A8" w:rsidRDefault="008564A8" w:rsidP="00B559A9">
            <w:pPr>
              <w:tabs>
                <w:tab w:val="left" w:pos="7845"/>
              </w:tabs>
            </w:pPr>
          </w:p>
        </w:tc>
        <w:tc>
          <w:tcPr>
            <w:tcW w:w="3005" w:type="dxa"/>
          </w:tcPr>
          <w:p w14:paraId="5D00E5B8" w14:textId="77777777" w:rsidR="000B1397" w:rsidRDefault="000B1397" w:rsidP="00B559A9">
            <w:pPr>
              <w:tabs>
                <w:tab w:val="left" w:pos="7845"/>
              </w:tabs>
            </w:pPr>
          </w:p>
        </w:tc>
        <w:tc>
          <w:tcPr>
            <w:tcW w:w="3006" w:type="dxa"/>
          </w:tcPr>
          <w:p w14:paraId="0679A4A8" w14:textId="77777777" w:rsidR="000B1397" w:rsidRDefault="000B1397" w:rsidP="00B559A9">
            <w:pPr>
              <w:tabs>
                <w:tab w:val="left" w:pos="7845"/>
              </w:tabs>
            </w:pPr>
          </w:p>
        </w:tc>
      </w:tr>
      <w:tr w:rsidR="000B1397" w14:paraId="14D7C251" w14:textId="77777777" w:rsidTr="00B559A9">
        <w:tc>
          <w:tcPr>
            <w:tcW w:w="3005" w:type="dxa"/>
          </w:tcPr>
          <w:p w14:paraId="7B0174B6" w14:textId="77777777" w:rsidR="000B1397" w:rsidRDefault="000B1397" w:rsidP="00B559A9">
            <w:pPr>
              <w:tabs>
                <w:tab w:val="left" w:pos="7845"/>
              </w:tabs>
            </w:pPr>
          </w:p>
          <w:p w14:paraId="54E1061B" w14:textId="77777777" w:rsidR="008564A8" w:rsidRDefault="008564A8" w:rsidP="00B559A9">
            <w:pPr>
              <w:tabs>
                <w:tab w:val="left" w:pos="7845"/>
              </w:tabs>
            </w:pPr>
          </w:p>
        </w:tc>
        <w:tc>
          <w:tcPr>
            <w:tcW w:w="3005" w:type="dxa"/>
          </w:tcPr>
          <w:p w14:paraId="57B42AE0" w14:textId="77777777" w:rsidR="000B1397" w:rsidRDefault="000B1397" w:rsidP="00B559A9">
            <w:pPr>
              <w:tabs>
                <w:tab w:val="left" w:pos="7845"/>
              </w:tabs>
            </w:pPr>
          </w:p>
        </w:tc>
        <w:tc>
          <w:tcPr>
            <w:tcW w:w="3006" w:type="dxa"/>
          </w:tcPr>
          <w:p w14:paraId="35DDB0E3" w14:textId="77777777" w:rsidR="000B1397" w:rsidRDefault="000B1397" w:rsidP="00B559A9">
            <w:pPr>
              <w:tabs>
                <w:tab w:val="left" w:pos="7845"/>
              </w:tabs>
            </w:pPr>
          </w:p>
        </w:tc>
      </w:tr>
      <w:tr w:rsidR="000B1397" w14:paraId="14BE8357" w14:textId="77777777" w:rsidTr="00B559A9">
        <w:tc>
          <w:tcPr>
            <w:tcW w:w="3005" w:type="dxa"/>
          </w:tcPr>
          <w:p w14:paraId="26429966" w14:textId="77777777" w:rsidR="000B1397" w:rsidRDefault="000B1397" w:rsidP="00B559A9">
            <w:pPr>
              <w:tabs>
                <w:tab w:val="left" w:pos="7845"/>
              </w:tabs>
            </w:pPr>
          </w:p>
          <w:p w14:paraId="34466CB3" w14:textId="77777777" w:rsidR="008564A8" w:rsidRDefault="008564A8" w:rsidP="00B559A9">
            <w:pPr>
              <w:tabs>
                <w:tab w:val="left" w:pos="7845"/>
              </w:tabs>
            </w:pPr>
          </w:p>
        </w:tc>
        <w:tc>
          <w:tcPr>
            <w:tcW w:w="3005" w:type="dxa"/>
          </w:tcPr>
          <w:p w14:paraId="0CC4EF9D" w14:textId="77777777" w:rsidR="000B1397" w:rsidRDefault="000B1397" w:rsidP="00B559A9">
            <w:pPr>
              <w:tabs>
                <w:tab w:val="left" w:pos="7845"/>
              </w:tabs>
            </w:pPr>
          </w:p>
        </w:tc>
        <w:tc>
          <w:tcPr>
            <w:tcW w:w="3006" w:type="dxa"/>
          </w:tcPr>
          <w:p w14:paraId="7A2912AD" w14:textId="77777777" w:rsidR="000B1397" w:rsidRDefault="000B1397" w:rsidP="00B559A9">
            <w:pPr>
              <w:tabs>
                <w:tab w:val="left" w:pos="7845"/>
              </w:tabs>
            </w:pPr>
          </w:p>
        </w:tc>
      </w:tr>
      <w:tr w:rsidR="000B1397" w14:paraId="1435C3D9" w14:textId="77777777" w:rsidTr="00B559A9">
        <w:tc>
          <w:tcPr>
            <w:tcW w:w="3005" w:type="dxa"/>
          </w:tcPr>
          <w:p w14:paraId="7C28E695" w14:textId="77777777" w:rsidR="000B1397" w:rsidRDefault="000B1397" w:rsidP="00B559A9">
            <w:pPr>
              <w:tabs>
                <w:tab w:val="left" w:pos="7845"/>
              </w:tabs>
            </w:pPr>
          </w:p>
          <w:p w14:paraId="6BC16A42" w14:textId="77777777" w:rsidR="008564A8" w:rsidRDefault="008564A8" w:rsidP="00B559A9">
            <w:pPr>
              <w:tabs>
                <w:tab w:val="left" w:pos="7845"/>
              </w:tabs>
            </w:pPr>
          </w:p>
        </w:tc>
        <w:tc>
          <w:tcPr>
            <w:tcW w:w="3005" w:type="dxa"/>
          </w:tcPr>
          <w:p w14:paraId="76165504" w14:textId="77777777" w:rsidR="000B1397" w:rsidRDefault="000B1397" w:rsidP="00B559A9">
            <w:pPr>
              <w:tabs>
                <w:tab w:val="left" w:pos="7845"/>
              </w:tabs>
            </w:pPr>
          </w:p>
        </w:tc>
        <w:tc>
          <w:tcPr>
            <w:tcW w:w="3006" w:type="dxa"/>
          </w:tcPr>
          <w:p w14:paraId="51C88226" w14:textId="77777777" w:rsidR="000B1397" w:rsidRDefault="000B1397" w:rsidP="00B559A9">
            <w:pPr>
              <w:tabs>
                <w:tab w:val="left" w:pos="7845"/>
              </w:tabs>
            </w:pPr>
          </w:p>
        </w:tc>
      </w:tr>
      <w:tr w:rsidR="000B1397" w14:paraId="22CEBC6C" w14:textId="77777777" w:rsidTr="00B559A9">
        <w:tc>
          <w:tcPr>
            <w:tcW w:w="3005" w:type="dxa"/>
          </w:tcPr>
          <w:p w14:paraId="7A43CBCD" w14:textId="77777777" w:rsidR="000B1397" w:rsidRDefault="000B1397" w:rsidP="00B559A9">
            <w:pPr>
              <w:tabs>
                <w:tab w:val="left" w:pos="7845"/>
              </w:tabs>
            </w:pPr>
          </w:p>
          <w:p w14:paraId="6DA71FB7" w14:textId="77777777" w:rsidR="008564A8" w:rsidRDefault="008564A8" w:rsidP="00B559A9">
            <w:pPr>
              <w:tabs>
                <w:tab w:val="left" w:pos="7845"/>
              </w:tabs>
            </w:pPr>
          </w:p>
        </w:tc>
        <w:tc>
          <w:tcPr>
            <w:tcW w:w="3005" w:type="dxa"/>
          </w:tcPr>
          <w:p w14:paraId="3F789F0D" w14:textId="77777777" w:rsidR="000B1397" w:rsidRDefault="000B1397" w:rsidP="00B559A9">
            <w:pPr>
              <w:tabs>
                <w:tab w:val="left" w:pos="7845"/>
              </w:tabs>
            </w:pPr>
          </w:p>
        </w:tc>
        <w:tc>
          <w:tcPr>
            <w:tcW w:w="3006" w:type="dxa"/>
          </w:tcPr>
          <w:p w14:paraId="117A7B09" w14:textId="77777777" w:rsidR="000B1397" w:rsidRDefault="000B1397" w:rsidP="00B559A9">
            <w:pPr>
              <w:tabs>
                <w:tab w:val="left" w:pos="7845"/>
              </w:tabs>
            </w:pPr>
          </w:p>
        </w:tc>
      </w:tr>
      <w:tr w:rsidR="000B1397" w14:paraId="33B2C0C5" w14:textId="77777777" w:rsidTr="00B559A9">
        <w:tc>
          <w:tcPr>
            <w:tcW w:w="3005" w:type="dxa"/>
          </w:tcPr>
          <w:p w14:paraId="74EE4225" w14:textId="77777777" w:rsidR="000B1397" w:rsidRDefault="000B1397" w:rsidP="00B559A9">
            <w:pPr>
              <w:tabs>
                <w:tab w:val="left" w:pos="7845"/>
              </w:tabs>
            </w:pPr>
          </w:p>
          <w:p w14:paraId="701F3EE4" w14:textId="77777777" w:rsidR="008564A8" w:rsidRDefault="008564A8" w:rsidP="00B559A9">
            <w:pPr>
              <w:tabs>
                <w:tab w:val="left" w:pos="7845"/>
              </w:tabs>
            </w:pPr>
          </w:p>
        </w:tc>
        <w:tc>
          <w:tcPr>
            <w:tcW w:w="3005" w:type="dxa"/>
          </w:tcPr>
          <w:p w14:paraId="79BCB1DA" w14:textId="77777777" w:rsidR="000B1397" w:rsidRDefault="000B1397" w:rsidP="00B559A9">
            <w:pPr>
              <w:tabs>
                <w:tab w:val="left" w:pos="7845"/>
              </w:tabs>
            </w:pPr>
          </w:p>
        </w:tc>
        <w:tc>
          <w:tcPr>
            <w:tcW w:w="3006" w:type="dxa"/>
          </w:tcPr>
          <w:p w14:paraId="56FFF04E" w14:textId="77777777" w:rsidR="000B1397" w:rsidRDefault="000B1397" w:rsidP="00B559A9">
            <w:pPr>
              <w:tabs>
                <w:tab w:val="left" w:pos="7845"/>
              </w:tabs>
            </w:pPr>
          </w:p>
        </w:tc>
      </w:tr>
      <w:tr w:rsidR="000B1397" w14:paraId="199350C8" w14:textId="77777777" w:rsidTr="00B559A9">
        <w:tc>
          <w:tcPr>
            <w:tcW w:w="3005" w:type="dxa"/>
          </w:tcPr>
          <w:p w14:paraId="252A7E72" w14:textId="77777777" w:rsidR="000B1397" w:rsidRDefault="000B1397" w:rsidP="00B559A9">
            <w:pPr>
              <w:tabs>
                <w:tab w:val="left" w:pos="7845"/>
              </w:tabs>
            </w:pPr>
          </w:p>
          <w:p w14:paraId="6B9A16A3" w14:textId="77777777" w:rsidR="008564A8" w:rsidRDefault="008564A8" w:rsidP="00B559A9">
            <w:pPr>
              <w:tabs>
                <w:tab w:val="left" w:pos="7845"/>
              </w:tabs>
            </w:pPr>
          </w:p>
        </w:tc>
        <w:tc>
          <w:tcPr>
            <w:tcW w:w="3005" w:type="dxa"/>
          </w:tcPr>
          <w:p w14:paraId="11635996" w14:textId="77777777" w:rsidR="000B1397" w:rsidRDefault="000B1397" w:rsidP="00B559A9">
            <w:pPr>
              <w:tabs>
                <w:tab w:val="left" w:pos="7845"/>
              </w:tabs>
            </w:pPr>
          </w:p>
        </w:tc>
        <w:tc>
          <w:tcPr>
            <w:tcW w:w="3006" w:type="dxa"/>
          </w:tcPr>
          <w:p w14:paraId="2B709866" w14:textId="77777777" w:rsidR="000B1397" w:rsidRDefault="000B1397" w:rsidP="00B559A9">
            <w:pPr>
              <w:tabs>
                <w:tab w:val="left" w:pos="7845"/>
              </w:tabs>
            </w:pPr>
          </w:p>
        </w:tc>
      </w:tr>
      <w:tr w:rsidR="000B1397" w14:paraId="138213D8" w14:textId="77777777" w:rsidTr="00B559A9">
        <w:tc>
          <w:tcPr>
            <w:tcW w:w="3005" w:type="dxa"/>
          </w:tcPr>
          <w:p w14:paraId="746360D6" w14:textId="77777777" w:rsidR="000B1397" w:rsidRDefault="000B1397" w:rsidP="00B559A9">
            <w:pPr>
              <w:tabs>
                <w:tab w:val="left" w:pos="7845"/>
              </w:tabs>
            </w:pPr>
          </w:p>
          <w:p w14:paraId="438EC653" w14:textId="77777777" w:rsidR="008564A8" w:rsidRDefault="008564A8" w:rsidP="00B559A9">
            <w:pPr>
              <w:tabs>
                <w:tab w:val="left" w:pos="7845"/>
              </w:tabs>
            </w:pPr>
          </w:p>
        </w:tc>
        <w:tc>
          <w:tcPr>
            <w:tcW w:w="3005" w:type="dxa"/>
          </w:tcPr>
          <w:p w14:paraId="575B246F" w14:textId="77777777" w:rsidR="000B1397" w:rsidRDefault="000B1397" w:rsidP="00B559A9">
            <w:pPr>
              <w:tabs>
                <w:tab w:val="left" w:pos="7845"/>
              </w:tabs>
            </w:pPr>
          </w:p>
        </w:tc>
        <w:tc>
          <w:tcPr>
            <w:tcW w:w="3006" w:type="dxa"/>
          </w:tcPr>
          <w:p w14:paraId="5E919EB3" w14:textId="77777777" w:rsidR="000B1397" w:rsidRDefault="000B1397" w:rsidP="00B559A9">
            <w:pPr>
              <w:tabs>
                <w:tab w:val="left" w:pos="7845"/>
              </w:tabs>
            </w:pPr>
          </w:p>
        </w:tc>
      </w:tr>
      <w:tr w:rsidR="000B1397" w14:paraId="5408061F" w14:textId="77777777" w:rsidTr="00B559A9">
        <w:tc>
          <w:tcPr>
            <w:tcW w:w="3005" w:type="dxa"/>
          </w:tcPr>
          <w:p w14:paraId="097B73FF" w14:textId="77777777" w:rsidR="000B1397" w:rsidRDefault="000B1397" w:rsidP="00B559A9">
            <w:pPr>
              <w:tabs>
                <w:tab w:val="left" w:pos="7845"/>
              </w:tabs>
            </w:pPr>
          </w:p>
          <w:p w14:paraId="003FFEA5" w14:textId="77777777" w:rsidR="008564A8" w:rsidRDefault="008564A8" w:rsidP="00B559A9">
            <w:pPr>
              <w:tabs>
                <w:tab w:val="left" w:pos="7845"/>
              </w:tabs>
            </w:pPr>
          </w:p>
        </w:tc>
        <w:tc>
          <w:tcPr>
            <w:tcW w:w="3005" w:type="dxa"/>
          </w:tcPr>
          <w:p w14:paraId="3218A3C2" w14:textId="77777777" w:rsidR="000B1397" w:rsidRDefault="000B1397" w:rsidP="00B559A9">
            <w:pPr>
              <w:tabs>
                <w:tab w:val="left" w:pos="7845"/>
              </w:tabs>
            </w:pPr>
          </w:p>
        </w:tc>
        <w:tc>
          <w:tcPr>
            <w:tcW w:w="3006" w:type="dxa"/>
          </w:tcPr>
          <w:p w14:paraId="764F1C92" w14:textId="77777777" w:rsidR="000B1397" w:rsidRDefault="000B1397" w:rsidP="00B559A9">
            <w:pPr>
              <w:tabs>
                <w:tab w:val="left" w:pos="7845"/>
              </w:tabs>
            </w:pPr>
          </w:p>
        </w:tc>
      </w:tr>
      <w:tr w:rsidR="000B1397" w14:paraId="194B2457" w14:textId="77777777" w:rsidTr="00B559A9">
        <w:tc>
          <w:tcPr>
            <w:tcW w:w="3005" w:type="dxa"/>
          </w:tcPr>
          <w:p w14:paraId="6B9F740B" w14:textId="77777777" w:rsidR="000B1397" w:rsidRDefault="000B1397" w:rsidP="00B559A9">
            <w:pPr>
              <w:tabs>
                <w:tab w:val="left" w:pos="7845"/>
              </w:tabs>
            </w:pPr>
          </w:p>
          <w:p w14:paraId="52DFC17B" w14:textId="77777777" w:rsidR="008564A8" w:rsidRDefault="008564A8" w:rsidP="00B559A9">
            <w:pPr>
              <w:tabs>
                <w:tab w:val="left" w:pos="7845"/>
              </w:tabs>
            </w:pPr>
          </w:p>
        </w:tc>
        <w:tc>
          <w:tcPr>
            <w:tcW w:w="3005" w:type="dxa"/>
          </w:tcPr>
          <w:p w14:paraId="6D0E6CF0" w14:textId="77777777" w:rsidR="000B1397" w:rsidRDefault="000B1397" w:rsidP="00B559A9">
            <w:pPr>
              <w:tabs>
                <w:tab w:val="left" w:pos="7845"/>
              </w:tabs>
            </w:pPr>
          </w:p>
        </w:tc>
        <w:tc>
          <w:tcPr>
            <w:tcW w:w="3006" w:type="dxa"/>
          </w:tcPr>
          <w:p w14:paraId="5D762A8C" w14:textId="77777777" w:rsidR="000B1397" w:rsidRDefault="000B1397" w:rsidP="00B559A9">
            <w:pPr>
              <w:tabs>
                <w:tab w:val="left" w:pos="7845"/>
              </w:tabs>
            </w:pPr>
          </w:p>
        </w:tc>
      </w:tr>
      <w:tr w:rsidR="000B1397" w14:paraId="2AFFD8F0" w14:textId="77777777" w:rsidTr="00B559A9">
        <w:tc>
          <w:tcPr>
            <w:tcW w:w="3005" w:type="dxa"/>
          </w:tcPr>
          <w:p w14:paraId="608D7C19" w14:textId="77777777" w:rsidR="000B1397" w:rsidRDefault="000B1397" w:rsidP="00B559A9">
            <w:pPr>
              <w:tabs>
                <w:tab w:val="left" w:pos="7845"/>
              </w:tabs>
            </w:pPr>
          </w:p>
          <w:p w14:paraId="72BDCB29" w14:textId="77777777" w:rsidR="008564A8" w:rsidRDefault="008564A8" w:rsidP="00B559A9">
            <w:pPr>
              <w:tabs>
                <w:tab w:val="left" w:pos="7845"/>
              </w:tabs>
            </w:pPr>
          </w:p>
        </w:tc>
        <w:tc>
          <w:tcPr>
            <w:tcW w:w="3005" w:type="dxa"/>
          </w:tcPr>
          <w:p w14:paraId="7627CE84" w14:textId="77777777" w:rsidR="000B1397" w:rsidRDefault="000B1397" w:rsidP="00B559A9">
            <w:pPr>
              <w:tabs>
                <w:tab w:val="left" w:pos="7845"/>
              </w:tabs>
            </w:pPr>
          </w:p>
        </w:tc>
        <w:tc>
          <w:tcPr>
            <w:tcW w:w="3006" w:type="dxa"/>
          </w:tcPr>
          <w:p w14:paraId="702A8A12" w14:textId="77777777" w:rsidR="000B1397" w:rsidRDefault="000B1397" w:rsidP="00B559A9">
            <w:pPr>
              <w:tabs>
                <w:tab w:val="left" w:pos="7845"/>
              </w:tabs>
            </w:pPr>
          </w:p>
        </w:tc>
      </w:tr>
      <w:tr w:rsidR="00D44CA8" w14:paraId="4F345D6B" w14:textId="77777777" w:rsidTr="00B559A9">
        <w:tc>
          <w:tcPr>
            <w:tcW w:w="3005" w:type="dxa"/>
          </w:tcPr>
          <w:p w14:paraId="3118C480" w14:textId="77777777" w:rsidR="00D44CA8" w:rsidRDefault="00D44CA8" w:rsidP="00B559A9">
            <w:pPr>
              <w:tabs>
                <w:tab w:val="left" w:pos="7845"/>
              </w:tabs>
            </w:pPr>
          </w:p>
          <w:p w14:paraId="4A399751" w14:textId="77777777" w:rsidR="008564A8" w:rsidRDefault="008564A8" w:rsidP="00B559A9">
            <w:pPr>
              <w:tabs>
                <w:tab w:val="left" w:pos="7845"/>
              </w:tabs>
            </w:pPr>
          </w:p>
        </w:tc>
        <w:tc>
          <w:tcPr>
            <w:tcW w:w="3005" w:type="dxa"/>
          </w:tcPr>
          <w:p w14:paraId="1E6ED0A0" w14:textId="77777777" w:rsidR="00D44CA8" w:rsidRDefault="00D44CA8" w:rsidP="00B559A9">
            <w:pPr>
              <w:tabs>
                <w:tab w:val="left" w:pos="7845"/>
              </w:tabs>
            </w:pPr>
          </w:p>
        </w:tc>
        <w:tc>
          <w:tcPr>
            <w:tcW w:w="3006" w:type="dxa"/>
          </w:tcPr>
          <w:p w14:paraId="1C464792" w14:textId="77777777" w:rsidR="00D44CA8" w:rsidRDefault="00D44CA8" w:rsidP="00B559A9">
            <w:pPr>
              <w:tabs>
                <w:tab w:val="left" w:pos="7845"/>
              </w:tabs>
            </w:pPr>
          </w:p>
        </w:tc>
      </w:tr>
    </w:tbl>
    <w:p w14:paraId="4938A105" w14:textId="77777777" w:rsidR="000B1397" w:rsidRDefault="000B1397"/>
    <w:sectPr w:rsidR="000B139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DC67" w14:textId="77777777" w:rsidR="0049197C" w:rsidRDefault="0049197C" w:rsidP="00D00836">
      <w:pPr>
        <w:spacing w:after="0" w:line="240" w:lineRule="auto"/>
      </w:pPr>
      <w:r>
        <w:separator/>
      </w:r>
    </w:p>
  </w:endnote>
  <w:endnote w:type="continuationSeparator" w:id="0">
    <w:p w14:paraId="54042D6D" w14:textId="77777777" w:rsidR="0049197C" w:rsidRDefault="0049197C" w:rsidP="00D0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CC80" w14:textId="77777777" w:rsidR="0049197C" w:rsidRDefault="0049197C" w:rsidP="00D00836">
      <w:pPr>
        <w:spacing w:after="0" w:line="240" w:lineRule="auto"/>
      </w:pPr>
      <w:r>
        <w:separator/>
      </w:r>
    </w:p>
  </w:footnote>
  <w:footnote w:type="continuationSeparator" w:id="0">
    <w:p w14:paraId="7B95F78D" w14:textId="77777777" w:rsidR="0049197C" w:rsidRDefault="0049197C" w:rsidP="00D00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A3C1" w14:textId="398D082E" w:rsidR="00965120" w:rsidRPr="00D00836" w:rsidRDefault="00965120" w:rsidP="00D00836">
    <w:pPr>
      <w:pStyle w:val="Header"/>
      <w:jc w:val="center"/>
      <w:rPr>
        <w:b/>
        <w:sz w:val="32"/>
        <w:szCs w:val="32"/>
      </w:rPr>
    </w:pPr>
    <w:r>
      <w:rPr>
        <w:b/>
        <w:sz w:val="32"/>
        <w:szCs w:val="32"/>
      </w:rPr>
      <w:t xml:space="preserve">             </w:t>
    </w:r>
    <w:r w:rsidRPr="00D00836">
      <w:rPr>
        <w:b/>
        <w:sz w:val="32"/>
        <w:szCs w:val="32"/>
      </w:rPr>
      <w:t xml:space="preserve">Food </w:t>
    </w:r>
    <w:r w:rsidR="00AF020D">
      <w:rPr>
        <w:b/>
        <w:sz w:val="32"/>
        <w:szCs w:val="32"/>
      </w:rPr>
      <w:t>and Nutrition</w:t>
    </w:r>
    <w:r w:rsidRPr="00D00836">
      <w:rPr>
        <w:b/>
        <w:sz w:val="32"/>
        <w:szCs w:val="32"/>
      </w:rPr>
      <w:t xml:space="preserve"> Policy</w:t>
    </w:r>
    <w:r>
      <w:rPr>
        <w:b/>
        <w:sz w:val="32"/>
        <w:szCs w:val="32"/>
      </w:rPr>
      <w:t xml:space="preserve">                                     </w:t>
    </w:r>
    <w:r w:rsidRPr="00D00836">
      <w:t xml:space="preserve"> </w:t>
    </w:r>
    <w:r>
      <w:rPr>
        <w:b/>
        <w:noProof/>
        <w:sz w:val="32"/>
        <w:szCs w:val="32"/>
      </w:rPr>
      <w:drawing>
        <wp:inline distT="0" distB="0" distL="0" distR="0" wp14:anchorId="243AC3EC" wp14:editId="509CF9A2">
          <wp:extent cx="790575" cy="790575"/>
          <wp:effectExtent l="0" t="0" r="0" b="0"/>
          <wp:docPr id="1036656749" name="Picture 1036656749"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2.png"/>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14:paraId="0B06FEC1" w14:textId="77777777" w:rsidR="00965120" w:rsidRDefault="00965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381"/>
    <w:multiLevelType w:val="hybridMultilevel"/>
    <w:tmpl w:val="F1422C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E2B289E"/>
    <w:multiLevelType w:val="hybridMultilevel"/>
    <w:tmpl w:val="BA4E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95F05"/>
    <w:multiLevelType w:val="hybridMultilevel"/>
    <w:tmpl w:val="393A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00C2B"/>
    <w:multiLevelType w:val="hybridMultilevel"/>
    <w:tmpl w:val="E030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E5BEE"/>
    <w:multiLevelType w:val="multilevel"/>
    <w:tmpl w:val="10E4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230BA"/>
    <w:multiLevelType w:val="multilevel"/>
    <w:tmpl w:val="280E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C10B2"/>
    <w:multiLevelType w:val="hybridMultilevel"/>
    <w:tmpl w:val="7BA88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CA71AC"/>
    <w:multiLevelType w:val="multilevel"/>
    <w:tmpl w:val="6AB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71284">
    <w:abstractNumId w:val="4"/>
  </w:num>
  <w:num w:numId="2" w16cid:durableId="993483370">
    <w:abstractNumId w:val="7"/>
  </w:num>
  <w:num w:numId="3" w16cid:durableId="288097026">
    <w:abstractNumId w:val="5"/>
  </w:num>
  <w:num w:numId="4" w16cid:durableId="1133333542">
    <w:abstractNumId w:val="2"/>
  </w:num>
  <w:num w:numId="5" w16cid:durableId="655500779">
    <w:abstractNumId w:val="3"/>
  </w:num>
  <w:num w:numId="6" w16cid:durableId="1477796047">
    <w:abstractNumId w:val="6"/>
  </w:num>
  <w:num w:numId="7" w16cid:durableId="1513640675">
    <w:abstractNumId w:val="1"/>
  </w:num>
  <w:num w:numId="8" w16cid:durableId="175794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0D"/>
    <w:rsid w:val="00004B97"/>
    <w:rsid w:val="00012885"/>
    <w:rsid w:val="00014D6E"/>
    <w:rsid w:val="0001570E"/>
    <w:rsid w:val="00016B35"/>
    <w:rsid w:val="00023DC8"/>
    <w:rsid w:val="00024BA1"/>
    <w:rsid w:val="00032704"/>
    <w:rsid w:val="0003625B"/>
    <w:rsid w:val="00036EAF"/>
    <w:rsid w:val="00043C16"/>
    <w:rsid w:val="00043D96"/>
    <w:rsid w:val="00050640"/>
    <w:rsid w:val="00056D22"/>
    <w:rsid w:val="00064FE3"/>
    <w:rsid w:val="00066B95"/>
    <w:rsid w:val="000819F3"/>
    <w:rsid w:val="0009518F"/>
    <w:rsid w:val="0009709B"/>
    <w:rsid w:val="000A7D5A"/>
    <w:rsid w:val="000B1397"/>
    <w:rsid w:val="000B1503"/>
    <w:rsid w:val="000B5FC9"/>
    <w:rsid w:val="000F4FD1"/>
    <w:rsid w:val="001001C2"/>
    <w:rsid w:val="0011339C"/>
    <w:rsid w:val="00114A68"/>
    <w:rsid w:val="00150F0B"/>
    <w:rsid w:val="00160369"/>
    <w:rsid w:val="0016161D"/>
    <w:rsid w:val="0017653D"/>
    <w:rsid w:val="001773E8"/>
    <w:rsid w:val="00177F3D"/>
    <w:rsid w:val="001844C7"/>
    <w:rsid w:val="00194523"/>
    <w:rsid w:val="0019636C"/>
    <w:rsid w:val="001A1770"/>
    <w:rsid w:val="001A5BDC"/>
    <w:rsid w:val="001B14F3"/>
    <w:rsid w:val="001E2EFC"/>
    <w:rsid w:val="001F5C2F"/>
    <w:rsid w:val="00207CA0"/>
    <w:rsid w:val="00211BDF"/>
    <w:rsid w:val="002158B7"/>
    <w:rsid w:val="0023430F"/>
    <w:rsid w:val="00240049"/>
    <w:rsid w:val="00243C9F"/>
    <w:rsid w:val="00254E52"/>
    <w:rsid w:val="002561B4"/>
    <w:rsid w:val="00257361"/>
    <w:rsid w:val="0025799C"/>
    <w:rsid w:val="00261D10"/>
    <w:rsid w:val="00262D1C"/>
    <w:rsid w:val="0026333E"/>
    <w:rsid w:val="00271954"/>
    <w:rsid w:val="00272B0D"/>
    <w:rsid w:val="00283936"/>
    <w:rsid w:val="00285765"/>
    <w:rsid w:val="002A0733"/>
    <w:rsid w:val="002A1617"/>
    <w:rsid w:val="002A3E30"/>
    <w:rsid w:val="002A4334"/>
    <w:rsid w:val="002B6A0A"/>
    <w:rsid w:val="002D2126"/>
    <w:rsid w:val="002D44A0"/>
    <w:rsid w:val="002E2B73"/>
    <w:rsid w:val="002E3642"/>
    <w:rsid w:val="002E3915"/>
    <w:rsid w:val="002F17BA"/>
    <w:rsid w:val="00302B34"/>
    <w:rsid w:val="003100E1"/>
    <w:rsid w:val="00314BFD"/>
    <w:rsid w:val="00347479"/>
    <w:rsid w:val="0035134C"/>
    <w:rsid w:val="00355FBA"/>
    <w:rsid w:val="0036254F"/>
    <w:rsid w:val="00392B2C"/>
    <w:rsid w:val="00393C27"/>
    <w:rsid w:val="003963C8"/>
    <w:rsid w:val="003C5FD1"/>
    <w:rsid w:val="003D2099"/>
    <w:rsid w:val="00402972"/>
    <w:rsid w:val="00410C55"/>
    <w:rsid w:val="00414185"/>
    <w:rsid w:val="00414266"/>
    <w:rsid w:val="00416A49"/>
    <w:rsid w:val="0042089C"/>
    <w:rsid w:val="004317FC"/>
    <w:rsid w:val="00446D8C"/>
    <w:rsid w:val="00465844"/>
    <w:rsid w:val="0049197C"/>
    <w:rsid w:val="004B30C0"/>
    <w:rsid w:val="004C2F89"/>
    <w:rsid w:val="004D1E8F"/>
    <w:rsid w:val="004E26B4"/>
    <w:rsid w:val="004E6592"/>
    <w:rsid w:val="004F5F56"/>
    <w:rsid w:val="004F6051"/>
    <w:rsid w:val="004F60CE"/>
    <w:rsid w:val="005061FC"/>
    <w:rsid w:val="00510F80"/>
    <w:rsid w:val="005151CD"/>
    <w:rsid w:val="00544B65"/>
    <w:rsid w:val="005A1A80"/>
    <w:rsid w:val="005A2A16"/>
    <w:rsid w:val="005A4F78"/>
    <w:rsid w:val="005A50BA"/>
    <w:rsid w:val="005A7674"/>
    <w:rsid w:val="005A77F5"/>
    <w:rsid w:val="005B33DB"/>
    <w:rsid w:val="005D29D6"/>
    <w:rsid w:val="005E1163"/>
    <w:rsid w:val="005E5987"/>
    <w:rsid w:val="006065A5"/>
    <w:rsid w:val="00627203"/>
    <w:rsid w:val="006275C4"/>
    <w:rsid w:val="00632634"/>
    <w:rsid w:val="00632654"/>
    <w:rsid w:val="006351FE"/>
    <w:rsid w:val="00646C25"/>
    <w:rsid w:val="00651C13"/>
    <w:rsid w:val="00655780"/>
    <w:rsid w:val="0065717E"/>
    <w:rsid w:val="0068092E"/>
    <w:rsid w:val="006826C9"/>
    <w:rsid w:val="0069593B"/>
    <w:rsid w:val="006A1372"/>
    <w:rsid w:val="006A2D43"/>
    <w:rsid w:val="006E19BE"/>
    <w:rsid w:val="006E4417"/>
    <w:rsid w:val="006E625F"/>
    <w:rsid w:val="006F3BD7"/>
    <w:rsid w:val="00714891"/>
    <w:rsid w:val="00746516"/>
    <w:rsid w:val="007554AB"/>
    <w:rsid w:val="0076111D"/>
    <w:rsid w:val="00763A62"/>
    <w:rsid w:val="00764109"/>
    <w:rsid w:val="00786725"/>
    <w:rsid w:val="007936E9"/>
    <w:rsid w:val="007B48EC"/>
    <w:rsid w:val="007B5476"/>
    <w:rsid w:val="007C4256"/>
    <w:rsid w:val="007D22D5"/>
    <w:rsid w:val="007E241C"/>
    <w:rsid w:val="007E3ECC"/>
    <w:rsid w:val="007E41E3"/>
    <w:rsid w:val="007E7F05"/>
    <w:rsid w:val="007F0C4C"/>
    <w:rsid w:val="007F35A8"/>
    <w:rsid w:val="007F60BF"/>
    <w:rsid w:val="0080057A"/>
    <w:rsid w:val="008036CC"/>
    <w:rsid w:val="00813766"/>
    <w:rsid w:val="008335A2"/>
    <w:rsid w:val="00833FC2"/>
    <w:rsid w:val="00844D53"/>
    <w:rsid w:val="008564A8"/>
    <w:rsid w:val="00865A55"/>
    <w:rsid w:val="00871943"/>
    <w:rsid w:val="0087220E"/>
    <w:rsid w:val="00882CDB"/>
    <w:rsid w:val="0088557E"/>
    <w:rsid w:val="008A52D8"/>
    <w:rsid w:val="008B4475"/>
    <w:rsid w:val="008B461B"/>
    <w:rsid w:val="008C2D03"/>
    <w:rsid w:val="008D34B7"/>
    <w:rsid w:val="008D3AAB"/>
    <w:rsid w:val="008E5189"/>
    <w:rsid w:val="008F553A"/>
    <w:rsid w:val="00905D2C"/>
    <w:rsid w:val="00906B96"/>
    <w:rsid w:val="00912F47"/>
    <w:rsid w:val="00914369"/>
    <w:rsid w:val="00926896"/>
    <w:rsid w:val="00927A01"/>
    <w:rsid w:val="00942B7C"/>
    <w:rsid w:val="00955C37"/>
    <w:rsid w:val="00965120"/>
    <w:rsid w:val="009804D0"/>
    <w:rsid w:val="00986F1C"/>
    <w:rsid w:val="0099188C"/>
    <w:rsid w:val="0099445C"/>
    <w:rsid w:val="00997A0F"/>
    <w:rsid w:val="009B5890"/>
    <w:rsid w:val="009C29AE"/>
    <w:rsid w:val="009D58E9"/>
    <w:rsid w:val="009F69ED"/>
    <w:rsid w:val="00A02F2D"/>
    <w:rsid w:val="00A06319"/>
    <w:rsid w:val="00A44B74"/>
    <w:rsid w:val="00A467F2"/>
    <w:rsid w:val="00A538B0"/>
    <w:rsid w:val="00A64AB8"/>
    <w:rsid w:val="00A70595"/>
    <w:rsid w:val="00A75643"/>
    <w:rsid w:val="00A85321"/>
    <w:rsid w:val="00AA4B04"/>
    <w:rsid w:val="00AB685F"/>
    <w:rsid w:val="00AD779E"/>
    <w:rsid w:val="00AE115C"/>
    <w:rsid w:val="00AE1CD0"/>
    <w:rsid w:val="00AE2491"/>
    <w:rsid w:val="00AE2DE1"/>
    <w:rsid w:val="00AE4168"/>
    <w:rsid w:val="00AF020D"/>
    <w:rsid w:val="00AF3FA5"/>
    <w:rsid w:val="00AF74A1"/>
    <w:rsid w:val="00B06053"/>
    <w:rsid w:val="00B10190"/>
    <w:rsid w:val="00B11927"/>
    <w:rsid w:val="00B11DA4"/>
    <w:rsid w:val="00B12656"/>
    <w:rsid w:val="00B24A73"/>
    <w:rsid w:val="00B353D9"/>
    <w:rsid w:val="00B361BE"/>
    <w:rsid w:val="00B66286"/>
    <w:rsid w:val="00BA0659"/>
    <w:rsid w:val="00BC39CD"/>
    <w:rsid w:val="00BD0924"/>
    <w:rsid w:val="00BE21CA"/>
    <w:rsid w:val="00BE3DD5"/>
    <w:rsid w:val="00BE6713"/>
    <w:rsid w:val="00BF72E8"/>
    <w:rsid w:val="00C2756C"/>
    <w:rsid w:val="00C30BAF"/>
    <w:rsid w:val="00C3372E"/>
    <w:rsid w:val="00C37DFE"/>
    <w:rsid w:val="00C37FC1"/>
    <w:rsid w:val="00C44601"/>
    <w:rsid w:val="00C547EA"/>
    <w:rsid w:val="00C55EDD"/>
    <w:rsid w:val="00C618CC"/>
    <w:rsid w:val="00C62B25"/>
    <w:rsid w:val="00C666E4"/>
    <w:rsid w:val="00C80DB1"/>
    <w:rsid w:val="00C85826"/>
    <w:rsid w:val="00C9040A"/>
    <w:rsid w:val="00C90F74"/>
    <w:rsid w:val="00C96986"/>
    <w:rsid w:val="00CA7EF9"/>
    <w:rsid w:val="00CC0490"/>
    <w:rsid w:val="00CD7716"/>
    <w:rsid w:val="00CE7BAE"/>
    <w:rsid w:val="00D00836"/>
    <w:rsid w:val="00D03E0E"/>
    <w:rsid w:val="00D04C6E"/>
    <w:rsid w:val="00D05FC1"/>
    <w:rsid w:val="00D14242"/>
    <w:rsid w:val="00D211A8"/>
    <w:rsid w:val="00D27CBB"/>
    <w:rsid w:val="00D3054C"/>
    <w:rsid w:val="00D44CA8"/>
    <w:rsid w:val="00D60354"/>
    <w:rsid w:val="00D60F0C"/>
    <w:rsid w:val="00D62554"/>
    <w:rsid w:val="00D66B12"/>
    <w:rsid w:val="00D67970"/>
    <w:rsid w:val="00D934B6"/>
    <w:rsid w:val="00DA6FFD"/>
    <w:rsid w:val="00DA7ACA"/>
    <w:rsid w:val="00DB1929"/>
    <w:rsid w:val="00DB3AE0"/>
    <w:rsid w:val="00DB4A65"/>
    <w:rsid w:val="00DC70BB"/>
    <w:rsid w:val="00DE0D58"/>
    <w:rsid w:val="00DE666F"/>
    <w:rsid w:val="00DE7DC7"/>
    <w:rsid w:val="00DF2D8F"/>
    <w:rsid w:val="00DF6B69"/>
    <w:rsid w:val="00DF70E6"/>
    <w:rsid w:val="00E0113A"/>
    <w:rsid w:val="00E04BA4"/>
    <w:rsid w:val="00E05D3C"/>
    <w:rsid w:val="00E06579"/>
    <w:rsid w:val="00E15383"/>
    <w:rsid w:val="00E238F3"/>
    <w:rsid w:val="00E26BB3"/>
    <w:rsid w:val="00E341F1"/>
    <w:rsid w:val="00E40BEE"/>
    <w:rsid w:val="00E53436"/>
    <w:rsid w:val="00E5448F"/>
    <w:rsid w:val="00E65E03"/>
    <w:rsid w:val="00E84EAE"/>
    <w:rsid w:val="00EA2983"/>
    <w:rsid w:val="00EB2D50"/>
    <w:rsid w:val="00EC4122"/>
    <w:rsid w:val="00ED0C0D"/>
    <w:rsid w:val="00ED31DD"/>
    <w:rsid w:val="00ED3604"/>
    <w:rsid w:val="00ED6F31"/>
    <w:rsid w:val="00EE5802"/>
    <w:rsid w:val="00EF01F8"/>
    <w:rsid w:val="00EF4D1B"/>
    <w:rsid w:val="00EF59FF"/>
    <w:rsid w:val="00F1057C"/>
    <w:rsid w:val="00F238B0"/>
    <w:rsid w:val="00F24C3F"/>
    <w:rsid w:val="00F336D1"/>
    <w:rsid w:val="00F5183A"/>
    <w:rsid w:val="00F617B0"/>
    <w:rsid w:val="00F70463"/>
    <w:rsid w:val="00F75605"/>
    <w:rsid w:val="00F812D1"/>
    <w:rsid w:val="00F856FB"/>
    <w:rsid w:val="00F87422"/>
    <w:rsid w:val="00F936E9"/>
    <w:rsid w:val="00FA1AAE"/>
    <w:rsid w:val="00FA204E"/>
    <w:rsid w:val="00FA3C4E"/>
    <w:rsid w:val="00FA45A4"/>
    <w:rsid w:val="00FA4D35"/>
    <w:rsid w:val="00FA7B18"/>
    <w:rsid w:val="00FA7CB0"/>
    <w:rsid w:val="00FB075F"/>
    <w:rsid w:val="00FC3B3E"/>
    <w:rsid w:val="00FD07EA"/>
    <w:rsid w:val="00FD25AB"/>
    <w:rsid w:val="00FE6581"/>
    <w:rsid w:val="00FF6E69"/>
    <w:rsid w:val="00FF75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FFC8"/>
  <w15:chartTrackingRefBased/>
  <w15:docId w15:val="{56946ADB-107B-4D92-B981-CAEC9B7E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2B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0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72B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2B0D"/>
    <w:rPr>
      <w:b/>
      <w:bCs/>
    </w:rPr>
  </w:style>
  <w:style w:type="paragraph" w:styleId="Header">
    <w:name w:val="header"/>
    <w:basedOn w:val="Normal"/>
    <w:link w:val="HeaderChar"/>
    <w:uiPriority w:val="99"/>
    <w:unhideWhenUsed/>
    <w:rsid w:val="00D00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836"/>
  </w:style>
  <w:style w:type="paragraph" w:styleId="Footer">
    <w:name w:val="footer"/>
    <w:basedOn w:val="Normal"/>
    <w:link w:val="FooterChar"/>
    <w:uiPriority w:val="99"/>
    <w:unhideWhenUsed/>
    <w:rsid w:val="00D00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836"/>
  </w:style>
  <w:style w:type="paragraph" w:styleId="ListParagraph">
    <w:name w:val="List Paragraph"/>
    <w:basedOn w:val="Normal"/>
    <w:uiPriority w:val="34"/>
    <w:qFormat/>
    <w:rsid w:val="005A2A16"/>
    <w:pPr>
      <w:ind w:left="720"/>
      <w:contextualSpacing/>
    </w:pPr>
  </w:style>
  <w:style w:type="paragraph" w:styleId="BalloonText">
    <w:name w:val="Balloon Text"/>
    <w:basedOn w:val="Normal"/>
    <w:link w:val="BalloonTextChar"/>
    <w:uiPriority w:val="99"/>
    <w:semiHidden/>
    <w:unhideWhenUsed/>
    <w:rsid w:val="00355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FBA"/>
    <w:rPr>
      <w:rFonts w:ascii="Segoe UI" w:hAnsi="Segoe UI" w:cs="Segoe UI"/>
      <w:sz w:val="18"/>
      <w:szCs w:val="18"/>
    </w:rPr>
  </w:style>
  <w:style w:type="table" w:styleId="TableGrid">
    <w:name w:val="Table Grid"/>
    <w:basedOn w:val="TableNormal"/>
    <w:uiPriority w:val="59"/>
    <w:rsid w:val="000B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BEE"/>
    <w:rPr>
      <w:color w:val="0563C1" w:themeColor="hyperlink"/>
      <w:u w:val="single"/>
    </w:rPr>
  </w:style>
  <w:style w:type="character" w:styleId="UnresolvedMention">
    <w:name w:val="Unresolved Mention"/>
    <w:basedOn w:val="DefaultParagraphFont"/>
    <w:uiPriority w:val="99"/>
    <w:semiHidden/>
    <w:unhideWhenUsed/>
    <w:rsid w:val="00E40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food-standards-resources-for-schools/portion-sizes-and-food-group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nhs.uk/live-well/eat-well/food-guidelines-and-food-labels/the-eatwell-guide/"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od.gov.uk/business-guidance/safer-food-better-business-sfb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chool-food-standards-resources-for-schools/portion-sizes-and-food-groups" TargetMode="External"/><Relationship Id="rId4" Type="http://schemas.openxmlformats.org/officeDocument/2006/relationships/webSettings" Target="webSettings.xml"/><Relationship Id="rId9" Type="http://schemas.openxmlformats.org/officeDocument/2006/relationships/hyperlink" Target="https://www.nhs.uk/live-well/eat-well/food-guidelines-and-food-labels/the-eatwell-gui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13</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dc:description/>
  <cp:lastModifiedBy>Stebbing Green Day Nursery</cp:lastModifiedBy>
  <cp:revision>115</cp:revision>
  <cp:lastPrinted>2018-01-15T19:29:00Z</cp:lastPrinted>
  <dcterms:created xsi:type="dcterms:W3CDTF">2025-07-04T10:41:00Z</dcterms:created>
  <dcterms:modified xsi:type="dcterms:W3CDTF">2025-07-30T11:22:00Z</dcterms:modified>
</cp:coreProperties>
</file>