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F0DA" w14:textId="7E549F3D" w:rsidR="00E4498E" w:rsidRPr="00724234" w:rsidRDefault="00E4498E" w:rsidP="004A213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24234">
        <w:rPr>
          <w:rFonts w:ascii="Arial" w:hAnsi="Arial" w:cs="Arial"/>
          <w:sz w:val="28"/>
          <w:szCs w:val="28"/>
          <w:u w:val="single"/>
        </w:rPr>
        <w:t>The Prevent Duty and British Values</w:t>
      </w:r>
      <w:r w:rsidR="004A2133" w:rsidRPr="00724234">
        <w:rPr>
          <w:rFonts w:ascii="Arial" w:hAnsi="Arial" w:cs="Arial"/>
          <w:sz w:val="28"/>
          <w:szCs w:val="28"/>
          <w:u w:val="single"/>
        </w:rPr>
        <w:t xml:space="preserve"> at Stebbing green day nursery</w:t>
      </w:r>
    </w:p>
    <w:p w14:paraId="0F6DED83" w14:textId="77777777" w:rsidR="004A2133" w:rsidRPr="004A2133" w:rsidRDefault="004A2133" w:rsidP="004A2133">
      <w:pPr>
        <w:jc w:val="center"/>
        <w:rPr>
          <w:rFonts w:ascii="Arial" w:hAnsi="Arial" w:cs="Arial"/>
          <w:u w:val="single"/>
        </w:rPr>
      </w:pPr>
    </w:p>
    <w:p w14:paraId="4C865027" w14:textId="6526FD19" w:rsidR="003431F3" w:rsidRPr="00E65D1B" w:rsidRDefault="003431F3">
      <w:pPr>
        <w:rPr>
          <w:rFonts w:ascii="Arial" w:hAnsi="Arial" w:cs="Arial"/>
        </w:rPr>
      </w:pPr>
      <w:r w:rsidRPr="00E65D1B">
        <w:rPr>
          <w:rFonts w:ascii="Arial" w:hAnsi="Arial" w:cs="Arial"/>
        </w:rPr>
        <w:t>A</w:t>
      </w:r>
      <w:r w:rsidR="004A2133">
        <w:rPr>
          <w:rFonts w:ascii="Arial" w:hAnsi="Arial" w:cs="Arial"/>
        </w:rPr>
        <w:t>t Stebbing green day</w:t>
      </w:r>
      <w:r w:rsidRPr="00E65D1B">
        <w:rPr>
          <w:rFonts w:ascii="Arial" w:hAnsi="Arial" w:cs="Arial"/>
        </w:rPr>
        <w:t xml:space="preserve"> nursery</w:t>
      </w:r>
      <w:r w:rsidR="004A2133">
        <w:rPr>
          <w:rFonts w:ascii="Arial" w:hAnsi="Arial" w:cs="Arial"/>
        </w:rPr>
        <w:t>, we recognise that</w:t>
      </w:r>
      <w:r w:rsidRPr="00E65D1B">
        <w:rPr>
          <w:rFonts w:ascii="Arial" w:hAnsi="Arial" w:cs="Arial"/>
        </w:rPr>
        <w:t xml:space="preserve"> we have a vital role to</w:t>
      </w:r>
      <w:r w:rsidR="004A2133">
        <w:rPr>
          <w:rFonts w:ascii="Arial" w:hAnsi="Arial" w:cs="Arial"/>
        </w:rPr>
        <w:t xml:space="preserve"> play in</w:t>
      </w:r>
      <w:r w:rsidRPr="00E65D1B">
        <w:rPr>
          <w:rFonts w:ascii="Arial" w:hAnsi="Arial" w:cs="Arial"/>
        </w:rPr>
        <w:t xml:space="preserve"> protect</w:t>
      </w:r>
      <w:r w:rsidR="004A2133">
        <w:rPr>
          <w:rFonts w:ascii="Arial" w:hAnsi="Arial" w:cs="Arial"/>
        </w:rPr>
        <w:t>ing</w:t>
      </w:r>
      <w:r w:rsidRPr="00E65D1B">
        <w:rPr>
          <w:rFonts w:ascii="Arial" w:hAnsi="Arial" w:cs="Arial"/>
        </w:rPr>
        <w:t xml:space="preserve"> children and young people from the risks of extremism and radicalisation. </w:t>
      </w:r>
      <w:r w:rsidR="00451B09" w:rsidRPr="00E65D1B">
        <w:rPr>
          <w:rFonts w:ascii="Arial" w:hAnsi="Arial" w:cs="Arial"/>
        </w:rPr>
        <w:t xml:space="preserve">This </w:t>
      </w:r>
      <w:r w:rsidR="004A2133">
        <w:rPr>
          <w:rFonts w:ascii="Arial" w:hAnsi="Arial" w:cs="Arial"/>
        </w:rPr>
        <w:t>forms part of our</w:t>
      </w:r>
      <w:r w:rsidR="00451B09" w:rsidRPr="00E65D1B">
        <w:rPr>
          <w:rFonts w:ascii="Arial" w:hAnsi="Arial" w:cs="Arial"/>
        </w:rPr>
        <w:t xml:space="preserve"> safeguarding practice. </w:t>
      </w:r>
    </w:p>
    <w:p w14:paraId="2537FF64" w14:textId="7643B276" w:rsidR="00E4498E" w:rsidRPr="00E65D1B" w:rsidRDefault="00E4498E">
      <w:pPr>
        <w:rPr>
          <w:rFonts w:ascii="Arial" w:hAnsi="Arial" w:cs="Arial"/>
        </w:rPr>
      </w:pPr>
      <w:r w:rsidRPr="004A2133">
        <w:rPr>
          <w:rFonts w:ascii="Arial" w:hAnsi="Arial" w:cs="Arial"/>
          <w:b/>
          <w:bCs/>
        </w:rPr>
        <w:t>Prevent</w:t>
      </w:r>
      <w:r w:rsidRPr="00E65D1B">
        <w:rPr>
          <w:rFonts w:ascii="Arial" w:hAnsi="Arial" w:cs="Arial"/>
        </w:rPr>
        <w:t xml:space="preserve"> is the multi-agency workings which aim to prevent individuals and groups from engaging in violent extremism</w:t>
      </w:r>
      <w:r w:rsidR="00451B09" w:rsidRPr="00E65D1B">
        <w:rPr>
          <w:rFonts w:ascii="Arial" w:hAnsi="Arial" w:cs="Arial"/>
        </w:rPr>
        <w:t xml:space="preserve">, becoming </w:t>
      </w:r>
      <w:r w:rsidR="004A2133">
        <w:rPr>
          <w:rFonts w:ascii="Arial" w:hAnsi="Arial" w:cs="Arial"/>
        </w:rPr>
        <w:t xml:space="preserve">radicalised </w:t>
      </w:r>
      <w:r w:rsidR="00451B09" w:rsidRPr="00E65D1B">
        <w:rPr>
          <w:rFonts w:ascii="Arial" w:hAnsi="Arial" w:cs="Arial"/>
        </w:rPr>
        <w:t xml:space="preserve">or supporting terrorism and to keep children safe from the dangers which are associated with this.  </w:t>
      </w:r>
    </w:p>
    <w:p w14:paraId="5B9699E0" w14:textId="62ACF748" w:rsidR="00B94F88" w:rsidRPr="00E65D1B" w:rsidRDefault="00451B09">
      <w:pPr>
        <w:rPr>
          <w:rFonts w:ascii="Arial" w:hAnsi="Arial" w:cs="Arial"/>
        </w:rPr>
      </w:pPr>
      <w:r w:rsidRPr="00E65D1B">
        <w:rPr>
          <w:rFonts w:ascii="Arial" w:hAnsi="Arial" w:cs="Arial"/>
        </w:rPr>
        <w:t>Ways that we comply with</w:t>
      </w:r>
      <w:r w:rsidR="00B94F88" w:rsidRPr="00E65D1B">
        <w:rPr>
          <w:rFonts w:ascii="Arial" w:hAnsi="Arial" w:cs="Arial"/>
        </w:rPr>
        <w:t xml:space="preserve"> the Prevent </w:t>
      </w:r>
      <w:r w:rsidR="00E65D1B" w:rsidRPr="00E65D1B">
        <w:rPr>
          <w:rFonts w:ascii="Arial" w:hAnsi="Arial" w:cs="Arial"/>
        </w:rPr>
        <w:t>Duty:</w:t>
      </w:r>
    </w:p>
    <w:p w14:paraId="70A01A71" w14:textId="320A19E0" w:rsidR="00B94F88" w:rsidRDefault="00B94F88" w:rsidP="00B94F8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65D1B">
        <w:rPr>
          <w:rFonts w:ascii="Arial" w:hAnsi="Arial" w:cs="Arial"/>
        </w:rPr>
        <w:t xml:space="preserve">We build a strong relationship with the families and </w:t>
      </w:r>
      <w:r w:rsidR="004A2133">
        <w:rPr>
          <w:rFonts w:ascii="Arial" w:hAnsi="Arial" w:cs="Arial"/>
        </w:rPr>
        <w:t>unique</w:t>
      </w:r>
      <w:r w:rsidRPr="00E65D1B">
        <w:rPr>
          <w:rFonts w:ascii="Arial" w:hAnsi="Arial" w:cs="Arial"/>
        </w:rPr>
        <w:t xml:space="preserve"> bond</w:t>
      </w:r>
      <w:r w:rsidR="004A2133">
        <w:rPr>
          <w:rFonts w:ascii="Arial" w:hAnsi="Arial" w:cs="Arial"/>
        </w:rPr>
        <w:t>s</w:t>
      </w:r>
      <w:r w:rsidRPr="00E65D1B">
        <w:rPr>
          <w:rFonts w:ascii="Arial" w:hAnsi="Arial" w:cs="Arial"/>
        </w:rPr>
        <w:t xml:space="preserve"> with each child</w:t>
      </w:r>
      <w:r w:rsidR="004A2133">
        <w:rPr>
          <w:rFonts w:ascii="Arial" w:hAnsi="Arial" w:cs="Arial"/>
        </w:rPr>
        <w:t xml:space="preserve"> using a key person strategy and encouraging professional parent partnerships. </w:t>
      </w:r>
      <w:r w:rsidRPr="00E65D1B">
        <w:rPr>
          <w:rFonts w:ascii="Arial" w:hAnsi="Arial" w:cs="Arial"/>
        </w:rPr>
        <w:t xml:space="preserve">This means we have </w:t>
      </w:r>
      <w:r w:rsidR="004A2133">
        <w:rPr>
          <w:rFonts w:ascii="Arial" w:hAnsi="Arial" w:cs="Arial"/>
        </w:rPr>
        <w:t xml:space="preserve">knowledge of the child’s family and community background and </w:t>
      </w:r>
      <w:r w:rsidRPr="00E65D1B">
        <w:rPr>
          <w:rFonts w:ascii="Arial" w:hAnsi="Arial" w:cs="Arial"/>
        </w:rPr>
        <w:t xml:space="preserve">open lines of communication which can then be used to </w:t>
      </w:r>
      <w:r w:rsidR="004A2133">
        <w:rPr>
          <w:rFonts w:ascii="Arial" w:hAnsi="Arial" w:cs="Arial"/>
        </w:rPr>
        <w:t xml:space="preserve">identify and </w:t>
      </w:r>
      <w:r w:rsidRPr="00E65D1B">
        <w:rPr>
          <w:rFonts w:ascii="Arial" w:hAnsi="Arial" w:cs="Arial"/>
        </w:rPr>
        <w:t xml:space="preserve">voice any concerns we have. If we have concerns for the welfare of the </w:t>
      </w:r>
      <w:r w:rsidR="00F56D5D" w:rsidRPr="00E65D1B">
        <w:rPr>
          <w:rFonts w:ascii="Arial" w:hAnsi="Arial" w:cs="Arial"/>
        </w:rPr>
        <w:t>child,</w:t>
      </w:r>
      <w:r w:rsidRPr="00E65D1B">
        <w:rPr>
          <w:rFonts w:ascii="Arial" w:hAnsi="Arial" w:cs="Arial"/>
        </w:rPr>
        <w:t xml:space="preserve"> then the normal safeguarding policy will be followed. </w:t>
      </w:r>
    </w:p>
    <w:p w14:paraId="488F6564" w14:textId="77777777" w:rsidR="004A2133" w:rsidRPr="00E65D1B" w:rsidRDefault="004A2133" w:rsidP="004A2133">
      <w:pPr>
        <w:pStyle w:val="ListParagraph"/>
        <w:ind w:left="773"/>
        <w:rPr>
          <w:rFonts w:ascii="Arial" w:hAnsi="Arial" w:cs="Arial"/>
        </w:rPr>
      </w:pPr>
    </w:p>
    <w:p w14:paraId="11E5B0E7" w14:textId="77777777" w:rsidR="00B74877" w:rsidRDefault="00AF7C62" w:rsidP="003903A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74877">
        <w:rPr>
          <w:rFonts w:ascii="Arial" w:hAnsi="Arial" w:cs="Arial"/>
        </w:rPr>
        <w:t xml:space="preserve">Staff are supported </w:t>
      </w:r>
      <w:r w:rsidR="004A2133" w:rsidRPr="00B74877">
        <w:rPr>
          <w:rFonts w:ascii="Arial" w:hAnsi="Arial" w:cs="Arial"/>
        </w:rPr>
        <w:t xml:space="preserve">and made </w:t>
      </w:r>
      <w:r w:rsidRPr="00B74877">
        <w:rPr>
          <w:rFonts w:ascii="Arial" w:hAnsi="Arial" w:cs="Arial"/>
        </w:rPr>
        <w:t xml:space="preserve">to feel confident </w:t>
      </w:r>
      <w:r w:rsidR="004A2133" w:rsidRPr="00B74877">
        <w:rPr>
          <w:rFonts w:ascii="Arial" w:hAnsi="Arial" w:cs="Arial"/>
        </w:rPr>
        <w:t>in</w:t>
      </w:r>
      <w:r w:rsidRPr="00B74877">
        <w:rPr>
          <w:rFonts w:ascii="Arial" w:hAnsi="Arial" w:cs="Arial"/>
        </w:rPr>
        <w:t xml:space="preserve"> recognis</w:t>
      </w:r>
      <w:r w:rsidR="004A2133" w:rsidRPr="00B74877">
        <w:rPr>
          <w:rFonts w:ascii="Arial" w:hAnsi="Arial" w:cs="Arial"/>
        </w:rPr>
        <w:t>ing</w:t>
      </w:r>
      <w:r w:rsidRPr="00B74877">
        <w:rPr>
          <w:rFonts w:ascii="Arial" w:hAnsi="Arial" w:cs="Arial"/>
        </w:rPr>
        <w:t xml:space="preserve"> people at </w:t>
      </w:r>
      <w:r w:rsidR="00724234" w:rsidRPr="00B74877">
        <w:rPr>
          <w:rFonts w:ascii="Arial" w:hAnsi="Arial" w:cs="Arial"/>
        </w:rPr>
        <w:t xml:space="preserve">who are at </w:t>
      </w:r>
      <w:r w:rsidRPr="00B74877">
        <w:rPr>
          <w:rFonts w:ascii="Arial" w:hAnsi="Arial" w:cs="Arial"/>
        </w:rPr>
        <w:t>risk</w:t>
      </w:r>
      <w:r w:rsidR="00724234" w:rsidRPr="00B74877">
        <w:rPr>
          <w:rFonts w:ascii="Arial" w:hAnsi="Arial" w:cs="Arial"/>
        </w:rPr>
        <w:t xml:space="preserve">, and signs of </w:t>
      </w:r>
      <w:r w:rsidRPr="00B74877">
        <w:rPr>
          <w:rFonts w:ascii="Arial" w:hAnsi="Arial" w:cs="Arial"/>
        </w:rPr>
        <w:t>being recruited by terrorist or extremist groups</w:t>
      </w:r>
      <w:r w:rsidR="004A2133" w:rsidRPr="00B74877">
        <w:rPr>
          <w:rFonts w:ascii="Arial" w:hAnsi="Arial" w:cs="Arial"/>
        </w:rPr>
        <w:t>. We do this</w:t>
      </w:r>
      <w:r w:rsidRPr="00B74877">
        <w:rPr>
          <w:rFonts w:ascii="Arial" w:hAnsi="Arial" w:cs="Arial"/>
        </w:rPr>
        <w:t xml:space="preserve"> </w:t>
      </w:r>
      <w:r w:rsidR="004A2133" w:rsidRPr="00B74877">
        <w:rPr>
          <w:rFonts w:ascii="Arial" w:hAnsi="Arial" w:cs="Arial"/>
        </w:rPr>
        <w:t>by</w:t>
      </w:r>
      <w:r w:rsidRPr="00B74877">
        <w:rPr>
          <w:rFonts w:ascii="Arial" w:hAnsi="Arial" w:cs="Arial"/>
        </w:rPr>
        <w:t xml:space="preserve"> </w:t>
      </w:r>
      <w:r w:rsidR="004A2133" w:rsidRPr="00B74877">
        <w:rPr>
          <w:rFonts w:ascii="Arial" w:hAnsi="Arial" w:cs="Arial"/>
        </w:rPr>
        <w:t>educating and empowering staff through</w:t>
      </w:r>
      <w:r w:rsidR="00724234" w:rsidRPr="00B74877">
        <w:rPr>
          <w:rFonts w:ascii="Arial" w:hAnsi="Arial" w:cs="Arial"/>
        </w:rPr>
        <w:t xml:space="preserve"> </w:t>
      </w:r>
      <w:r w:rsidRPr="00B74877">
        <w:rPr>
          <w:rFonts w:ascii="Arial" w:hAnsi="Arial" w:cs="Arial"/>
        </w:rPr>
        <w:t>prevent duty</w:t>
      </w:r>
      <w:r w:rsidR="00E65D1B" w:rsidRPr="00B74877">
        <w:rPr>
          <w:rFonts w:ascii="Arial" w:hAnsi="Arial" w:cs="Arial"/>
        </w:rPr>
        <w:t xml:space="preserve"> and safeguarding</w:t>
      </w:r>
      <w:r w:rsidRPr="00B74877">
        <w:rPr>
          <w:rFonts w:ascii="Arial" w:hAnsi="Arial" w:cs="Arial"/>
        </w:rPr>
        <w:t xml:space="preserve"> training</w:t>
      </w:r>
      <w:r w:rsidR="00724234" w:rsidRPr="00B74877">
        <w:rPr>
          <w:rFonts w:ascii="Arial" w:hAnsi="Arial" w:cs="Arial"/>
        </w:rPr>
        <w:t xml:space="preserve">, discussions at general staff meetings and confidential staff supervision meetings. </w:t>
      </w:r>
    </w:p>
    <w:p w14:paraId="33C0576C" w14:textId="77777777" w:rsidR="00B74877" w:rsidRPr="00B74877" w:rsidRDefault="00B74877" w:rsidP="00B74877">
      <w:pPr>
        <w:pStyle w:val="ListParagraph"/>
        <w:rPr>
          <w:rFonts w:ascii="Arial" w:hAnsi="Arial" w:cs="Arial"/>
        </w:rPr>
      </w:pPr>
    </w:p>
    <w:p w14:paraId="3EB45843" w14:textId="771F2DEC" w:rsidR="00E65D1B" w:rsidRPr="00B74877" w:rsidRDefault="00B74877" w:rsidP="003903A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follow </w:t>
      </w:r>
      <w:r w:rsidR="00FF374A">
        <w:rPr>
          <w:rFonts w:ascii="Arial" w:hAnsi="Arial" w:cs="Arial"/>
        </w:rPr>
        <w:t>guidance</w:t>
      </w:r>
      <w:r>
        <w:rPr>
          <w:rFonts w:ascii="Arial" w:hAnsi="Arial" w:cs="Arial"/>
        </w:rPr>
        <w:t xml:space="preserve"> to be </w:t>
      </w:r>
      <w:r w:rsidR="00E65D1B" w:rsidRPr="00B74877">
        <w:rPr>
          <w:rFonts w:ascii="Arial" w:hAnsi="Arial" w:cs="Arial"/>
        </w:rPr>
        <w:t xml:space="preserve">alert to: </w:t>
      </w:r>
    </w:p>
    <w:p w14:paraId="48CC5265" w14:textId="77777777" w:rsidR="00E65D1B" w:rsidRPr="00451B09" w:rsidRDefault="00E65D1B" w:rsidP="00E65D1B">
      <w:pPr>
        <w:numPr>
          <w:ilvl w:val="1"/>
          <w:numId w:val="3"/>
        </w:numPr>
        <w:shd w:val="clear" w:color="auto" w:fill="FFFFFF"/>
        <w:spacing w:before="72" w:after="48" w:line="264" w:lineRule="atLeast"/>
        <w:rPr>
          <w:rFonts w:ascii="Arial" w:eastAsia="Times New Roman" w:hAnsi="Arial" w:cs="Arial"/>
          <w:color w:val="000000"/>
        </w:rPr>
      </w:pPr>
      <w:r w:rsidRPr="00451B09">
        <w:rPr>
          <w:rFonts w:ascii="Arial" w:eastAsia="Times New Roman" w:hAnsi="Arial" w:cs="Arial"/>
          <w:color w:val="000000"/>
        </w:rPr>
        <w:t xml:space="preserve">Changes in family </w:t>
      </w:r>
      <w:r w:rsidRPr="00E65D1B">
        <w:rPr>
          <w:rFonts w:ascii="Arial" w:eastAsia="Times New Roman" w:hAnsi="Arial" w:cs="Arial"/>
          <w:color w:val="000000"/>
        </w:rPr>
        <w:t>behaviour</w:t>
      </w:r>
    </w:p>
    <w:p w14:paraId="6181D597" w14:textId="77777777" w:rsidR="00E65D1B" w:rsidRPr="00451B09" w:rsidRDefault="00E65D1B" w:rsidP="00E65D1B">
      <w:pPr>
        <w:numPr>
          <w:ilvl w:val="1"/>
          <w:numId w:val="3"/>
        </w:numPr>
        <w:shd w:val="clear" w:color="auto" w:fill="FFFFFF"/>
        <w:spacing w:before="72" w:after="48" w:line="264" w:lineRule="atLeast"/>
        <w:rPr>
          <w:rFonts w:ascii="Arial" w:eastAsia="Times New Roman" w:hAnsi="Arial" w:cs="Arial"/>
          <w:color w:val="000000"/>
        </w:rPr>
      </w:pPr>
      <w:r w:rsidRPr="00451B09">
        <w:rPr>
          <w:rFonts w:ascii="Arial" w:eastAsia="Times New Roman" w:hAnsi="Arial" w:cs="Arial"/>
          <w:color w:val="000000"/>
        </w:rPr>
        <w:t xml:space="preserve">Changes in children's </w:t>
      </w:r>
      <w:r w:rsidRPr="00E65D1B">
        <w:rPr>
          <w:rFonts w:ascii="Arial" w:eastAsia="Times New Roman" w:hAnsi="Arial" w:cs="Arial"/>
          <w:color w:val="000000"/>
        </w:rPr>
        <w:t>behaviour</w:t>
      </w:r>
      <w:r w:rsidRPr="00451B09">
        <w:rPr>
          <w:rFonts w:ascii="Arial" w:eastAsia="Times New Roman" w:hAnsi="Arial" w:cs="Arial"/>
          <w:color w:val="000000"/>
        </w:rPr>
        <w:t>, e.g. aggression towards others</w:t>
      </w:r>
    </w:p>
    <w:p w14:paraId="4CEBE715" w14:textId="77777777" w:rsidR="00E65D1B" w:rsidRPr="00451B09" w:rsidRDefault="00E65D1B" w:rsidP="00E65D1B">
      <w:pPr>
        <w:numPr>
          <w:ilvl w:val="1"/>
          <w:numId w:val="3"/>
        </w:numPr>
        <w:shd w:val="clear" w:color="auto" w:fill="FFFFFF"/>
        <w:spacing w:before="72" w:after="48" w:line="264" w:lineRule="atLeast"/>
        <w:rPr>
          <w:rFonts w:ascii="Arial" w:eastAsia="Times New Roman" w:hAnsi="Arial" w:cs="Arial"/>
          <w:color w:val="000000"/>
        </w:rPr>
      </w:pPr>
      <w:r w:rsidRPr="00451B09">
        <w:rPr>
          <w:rFonts w:ascii="Arial" w:eastAsia="Times New Roman" w:hAnsi="Arial" w:cs="Arial"/>
          <w:color w:val="000000"/>
        </w:rPr>
        <w:t>Comments made by a child which may cause concern e.g. commenting on what their Mummy or Daddy has said, talking about fighting for the cause etc.</w:t>
      </w:r>
    </w:p>
    <w:p w14:paraId="110CF9AE" w14:textId="77777777" w:rsidR="00E65D1B" w:rsidRPr="00451B09" w:rsidRDefault="00E65D1B" w:rsidP="00E65D1B">
      <w:pPr>
        <w:numPr>
          <w:ilvl w:val="1"/>
          <w:numId w:val="3"/>
        </w:numPr>
        <w:shd w:val="clear" w:color="auto" w:fill="FFFFFF"/>
        <w:spacing w:before="72" w:after="48" w:line="264" w:lineRule="atLeast"/>
        <w:rPr>
          <w:rFonts w:ascii="Arial" w:eastAsia="Times New Roman" w:hAnsi="Arial" w:cs="Arial"/>
          <w:color w:val="000000"/>
        </w:rPr>
      </w:pPr>
      <w:r w:rsidRPr="00451B09">
        <w:rPr>
          <w:rFonts w:ascii="Arial" w:eastAsia="Times New Roman" w:hAnsi="Arial" w:cs="Arial"/>
          <w:color w:val="000000"/>
        </w:rPr>
        <w:t>Comments made by family members e.g. about certain faiths, beliefs, cultures</w:t>
      </w:r>
    </w:p>
    <w:p w14:paraId="39D35503" w14:textId="77777777" w:rsidR="00E65D1B" w:rsidRPr="00451B09" w:rsidRDefault="00E65D1B" w:rsidP="00E65D1B">
      <w:pPr>
        <w:numPr>
          <w:ilvl w:val="1"/>
          <w:numId w:val="3"/>
        </w:numPr>
        <w:shd w:val="clear" w:color="auto" w:fill="FFFFFF"/>
        <w:spacing w:before="72" w:after="48" w:line="264" w:lineRule="atLeast"/>
        <w:rPr>
          <w:rFonts w:ascii="Arial" w:eastAsia="Times New Roman" w:hAnsi="Arial" w:cs="Arial"/>
          <w:color w:val="000000"/>
        </w:rPr>
      </w:pPr>
      <w:r w:rsidRPr="00451B09">
        <w:rPr>
          <w:rFonts w:ascii="Arial" w:eastAsia="Times New Roman" w:hAnsi="Arial" w:cs="Arial"/>
          <w:color w:val="000000"/>
        </w:rPr>
        <w:t>Any other signs that family members may be showing extremism</w:t>
      </w:r>
    </w:p>
    <w:p w14:paraId="7B7134E5" w14:textId="77777777" w:rsidR="00E65D1B" w:rsidRPr="00E65D1B" w:rsidRDefault="00E65D1B" w:rsidP="00E65D1B">
      <w:pPr>
        <w:numPr>
          <w:ilvl w:val="1"/>
          <w:numId w:val="3"/>
        </w:numPr>
        <w:shd w:val="clear" w:color="auto" w:fill="FFFFFF"/>
        <w:spacing w:before="72" w:after="48" w:line="264" w:lineRule="atLeast"/>
        <w:rPr>
          <w:rFonts w:ascii="Arial" w:eastAsia="Times New Roman" w:hAnsi="Arial" w:cs="Arial"/>
          <w:color w:val="000000"/>
        </w:rPr>
      </w:pPr>
      <w:r w:rsidRPr="00451B09">
        <w:rPr>
          <w:rFonts w:ascii="Arial" w:eastAsia="Times New Roman" w:hAnsi="Arial" w:cs="Arial"/>
          <w:color w:val="000000"/>
        </w:rPr>
        <w:t xml:space="preserve">Staff have a shared understanding of what British Values are and how we promote &amp; support these at the setting. </w:t>
      </w:r>
    </w:p>
    <w:p w14:paraId="26E8B74A" w14:textId="77777777" w:rsidR="00E65D1B" w:rsidRPr="00E65D1B" w:rsidRDefault="00E65D1B" w:rsidP="00E65D1B">
      <w:pPr>
        <w:pStyle w:val="ListParagraph"/>
        <w:ind w:left="773"/>
        <w:rPr>
          <w:rFonts w:ascii="Arial" w:hAnsi="Arial" w:cs="Arial"/>
        </w:rPr>
      </w:pPr>
    </w:p>
    <w:p w14:paraId="768A4310" w14:textId="558470D9" w:rsidR="00E65D1B" w:rsidRPr="00E65D1B" w:rsidRDefault="00E65D1B" w:rsidP="00AF7C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65D1B">
        <w:rPr>
          <w:rFonts w:ascii="Arial" w:hAnsi="Arial" w:cs="Arial"/>
        </w:rPr>
        <w:t>We have an absence record to indicate if there is a child at potential risk due to long periods of time away from nursery</w:t>
      </w:r>
      <w:r w:rsidR="00724234">
        <w:rPr>
          <w:rFonts w:ascii="Arial" w:hAnsi="Arial" w:cs="Arial"/>
        </w:rPr>
        <w:t>.</w:t>
      </w:r>
      <w:r w:rsidRPr="00E65D1B">
        <w:rPr>
          <w:rFonts w:ascii="Arial" w:hAnsi="Arial" w:cs="Arial"/>
        </w:rPr>
        <w:t xml:space="preserve"> </w:t>
      </w:r>
    </w:p>
    <w:p w14:paraId="54BF0FF0" w14:textId="35F2BB76" w:rsidR="00F56D5D" w:rsidRDefault="00F56D5D" w:rsidP="00F56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nursery we promote the </w:t>
      </w:r>
      <w:r w:rsidRPr="00724234">
        <w:rPr>
          <w:rFonts w:ascii="Arial" w:hAnsi="Arial" w:cs="Arial"/>
          <w:b/>
          <w:bCs/>
        </w:rPr>
        <w:t>British Values</w:t>
      </w:r>
      <w:r>
        <w:rPr>
          <w:rFonts w:ascii="Arial" w:hAnsi="Arial" w:cs="Arial"/>
        </w:rPr>
        <w:t xml:space="preserve"> through o</w:t>
      </w:r>
      <w:r w:rsidR="00A24C63">
        <w:rPr>
          <w:rFonts w:ascii="Arial" w:hAnsi="Arial" w:cs="Arial"/>
        </w:rPr>
        <w:t>ur</w:t>
      </w:r>
      <w:r>
        <w:rPr>
          <w:rFonts w:ascii="Arial" w:hAnsi="Arial" w:cs="Arial"/>
        </w:rPr>
        <w:t xml:space="preserve"> everyday practice</w:t>
      </w:r>
      <w:r w:rsidR="007242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2423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xamples of this are: </w:t>
      </w:r>
    </w:p>
    <w:p w14:paraId="204C8E93" w14:textId="3C0E6E7E" w:rsidR="00F56D5D" w:rsidRDefault="00F56D5D" w:rsidP="00F56D5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Democracy- children </w:t>
      </w:r>
      <w:r w:rsidR="00A24C63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choose which toys they would like out and have a voting system </w:t>
      </w:r>
      <w:r w:rsidR="00A24C63">
        <w:rPr>
          <w:rFonts w:ascii="Arial" w:hAnsi="Arial" w:cs="Arial"/>
        </w:rPr>
        <w:t>for stories</w:t>
      </w:r>
      <w:r w:rsidR="00724234">
        <w:rPr>
          <w:rFonts w:ascii="Arial" w:hAnsi="Arial" w:cs="Arial"/>
        </w:rPr>
        <w:t>.</w:t>
      </w:r>
      <w:r w:rsidR="00A24C63">
        <w:rPr>
          <w:rFonts w:ascii="Arial" w:hAnsi="Arial" w:cs="Arial"/>
        </w:rPr>
        <w:t xml:space="preserve"> </w:t>
      </w:r>
    </w:p>
    <w:p w14:paraId="7150CC41" w14:textId="10B19C56" w:rsidR="00A24C63" w:rsidRDefault="00A24C63" w:rsidP="00F56D5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rule of law- encouraging the use of kind hands and feet, and class golden rules</w:t>
      </w:r>
      <w:r w:rsidR="007242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D2DB6A4" w14:textId="08C74A70" w:rsidR="00A24C63" w:rsidRDefault="00A24C63" w:rsidP="00F56D5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Individual liberty- free flow in the garden and at snack time</w:t>
      </w:r>
      <w:r w:rsidR="007242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5234341B" w14:textId="607F7132" w:rsidR="00A24C63" w:rsidRDefault="00A24C63" w:rsidP="00F56D5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Mutual respect- understanding different festivals and celebrating them</w:t>
      </w:r>
      <w:r w:rsidR="007242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35CFB4B" w14:textId="512169D3" w:rsidR="00724234" w:rsidRDefault="00724234" w:rsidP="00724234">
      <w:pPr>
        <w:pStyle w:val="ListParagraph"/>
        <w:rPr>
          <w:rFonts w:ascii="Arial" w:hAnsi="Arial" w:cs="Arial"/>
        </w:rPr>
      </w:pPr>
    </w:p>
    <w:p w14:paraId="09E5ADFB" w14:textId="2C570F74" w:rsidR="00724234" w:rsidRDefault="00724234" w:rsidP="0072423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Policy adopted by: Stebbing Green Day Nursery</w:t>
      </w:r>
    </w:p>
    <w:p w14:paraId="37E9584F" w14:textId="4AA0184E" w:rsidR="00724234" w:rsidRDefault="00724234" w:rsidP="0072423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2A06AD">
        <w:rPr>
          <w:rFonts w:ascii="Arial" w:hAnsi="Arial" w:cs="Arial"/>
        </w:rPr>
        <w:t>14/06/2021</w:t>
      </w:r>
    </w:p>
    <w:p w14:paraId="03F2D3C3" w14:textId="15B290C5" w:rsidR="00724234" w:rsidRDefault="00724234" w:rsidP="00724234">
      <w:pPr>
        <w:pStyle w:val="ListParagraph"/>
        <w:rPr>
          <w:rFonts w:ascii="Arial" w:hAnsi="Arial" w:cs="Arial"/>
        </w:rPr>
      </w:pPr>
    </w:p>
    <w:p w14:paraId="7E68A07E" w14:textId="284E36BA" w:rsidR="00724234" w:rsidRPr="00F56D5D" w:rsidRDefault="00724234" w:rsidP="0072423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Review date: </w:t>
      </w:r>
      <w:r w:rsidR="002A06AD">
        <w:rPr>
          <w:rFonts w:ascii="Arial" w:hAnsi="Arial" w:cs="Arial"/>
        </w:rPr>
        <w:t>Dec 2022</w:t>
      </w:r>
    </w:p>
    <w:p w14:paraId="402BCC70" w14:textId="56487343" w:rsidR="00E4498E" w:rsidRDefault="00E4498E"/>
    <w:sectPr w:rsidR="00E4498E" w:rsidSect="00724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508B8"/>
    <w:multiLevelType w:val="hybridMultilevel"/>
    <w:tmpl w:val="46C43CE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5EE34DB"/>
    <w:multiLevelType w:val="multilevel"/>
    <w:tmpl w:val="E6F0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8D04BC"/>
    <w:multiLevelType w:val="hybridMultilevel"/>
    <w:tmpl w:val="B29E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91FE6"/>
    <w:multiLevelType w:val="hybridMultilevel"/>
    <w:tmpl w:val="FFBC70EE"/>
    <w:lvl w:ilvl="0" w:tplc="0809000F">
      <w:start w:val="1"/>
      <w:numFmt w:val="decimal"/>
      <w:lvlText w:val="%1."/>
      <w:lvlJc w:val="left"/>
      <w:pPr>
        <w:ind w:left="773" w:hanging="360"/>
      </w:pPr>
    </w:lvl>
    <w:lvl w:ilvl="1" w:tplc="08090019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8E"/>
    <w:rsid w:val="002A06AD"/>
    <w:rsid w:val="003431F3"/>
    <w:rsid w:val="00450122"/>
    <w:rsid w:val="00451B09"/>
    <w:rsid w:val="004A2133"/>
    <w:rsid w:val="00724234"/>
    <w:rsid w:val="00A24C63"/>
    <w:rsid w:val="00A941A6"/>
    <w:rsid w:val="00AF7C62"/>
    <w:rsid w:val="00B74877"/>
    <w:rsid w:val="00B94F88"/>
    <w:rsid w:val="00BF2A6B"/>
    <w:rsid w:val="00E4498E"/>
    <w:rsid w:val="00E65D1B"/>
    <w:rsid w:val="00F3755B"/>
    <w:rsid w:val="00F56D5D"/>
    <w:rsid w:val="00F9213C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5FB5"/>
  <w15:chartTrackingRefBased/>
  <w15:docId w15:val="{21CCE797-DFDF-4A10-818F-E031569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2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Stebbing Green Day Nursery</dc:creator>
  <cp:keywords/>
  <dc:description/>
  <cp:lastModifiedBy>Stebbing Green Day Nursery</cp:lastModifiedBy>
  <cp:revision>7</cp:revision>
  <dcterms:created xsi:type="dcterms:W3CDTF">2019-09-18T13:32:00Z</dcterms:created>
  <dcterms:modified xsi:type="dcterms:W3CDTF">2021-06-14T08:45:00Z</dcterms:modified>
</cp:coreProperties>
</file>