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6F49" w14:textId="77777777" w:rsidR="00B70D82" w:rsidRPr="00B70D82" w:rsidRDefault="00B70D82" w:rsidP="00B70D82">
      <w:pPr>
        <w:spacing w:after="0" w:line="240" w:lineRule="auto"/>
        <w:jc w:val="center"/>
        <w:rPr>
          <w:rFonts w:ascii="Comic Sans MS" w:hAnsi="Comic Sans MS" w:cs="Times New Roman"/>
          <w:b/>
          <w:color w:val="17365D"/>
          <w:sz w:val="24"/>
          <w:szCs w:val="20"/>
        </w:rPr>
      </w:pPr>
    </w:p>
    <w:p w14:paraId="18310742" w14:textId="537D67AF" w:rsidR="00B70D82" w:rsidRDefault="00B70D82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  <w:r w:rsidRPr="00B70D82">
        <w:rPr>
          <w:rFonts w:asciiTheme="minorHAnsi" w:hAnsiTheme="minorHAnsi" w:cs="Times New Roman"/>
          <w:color w:val="17365D"/>
        </w:rPr>
        <w:t>The Nursery team will work in partnership with parents/carers to settle the child into the Nursery environment.</w:t>
      </w:r>
    </w:p>
    <w:p w14:paraId="0CFF7B92" w14:textId="40343F18" w:rsidR="009E3851" w:rsidRDefault="009E3851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</w:p>
    <w:p w14:paraId="2F655842" w14:textId="3BEDBC39" w:rsidR="009E3851" w:rsidRPr="00B70D82" w:rsidRDefault="00DC3EC4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  <w:r>
        <w:rPr>
          <w:rFonts w:asciiTheme="minorHAnsi" w:hAnsiTheme="minorHAnsi" w:cs="Times New Roman"/>
          <w:color w:val="17365D"/>
        </w:rPr>
        <w:t>After viewing and enrolling at Stebbing Green Day Nursery</w:t>
      </w:r>
      <w:r w:rsidR="00801CCB">
        <w:rPr>
          <w:rFonts w:asciiTheme="minorHAnsi" w:hAnsiTheme="minorHAnsi" w:cs="Times New Roman"/>
          <w:color w:val="17365D"/>
        </w:rPr>
        <w:t xml:space="preserve">, </w:t>
      </w:r>
      <w:r>
        <w:rPr>
          <w:rFonts w:asciiTheme="minorHAnsi" w:hAnsiTheme="minorHAnsi" w:cs="Times New Roman"/>
          <w:color w:val="17365D"/>
        </w:rPr>
        <w:t xml:space="preserve">(please see admissions procedures) </w:t>
      </w:r>
      <w:r w:rsidR="003B5217">
        <w:rPr>
          <w:rFonts w:asciiTheme="minorHAnsi" w:hAnsiTheme="minorHAnsi" w:cs="Times New Roman"/>
          <w:color w:val="17365D"/>
        </w:rPr>
        <w:t xml:space="preserve">each child will be assigned </w:t>
      </w:r>
      <w:r w:rsidR="00801CCB">
        <w:rPr>
          <w:rFonts w:asciiTheme="minorHAnsi" w:hAnsiTheme="minorHAnsi" w:cs="Times New Roman"/>
          <w:color w:val="17365D"/>
        </w:rPr>
        <w:t xml:space="preserve">a </w:t>
      </w:r>
      <w:r w:rsidR="003B5217">
        <w:rPr>
          <w:rFonts w:asciiTheme="minorHAnsi" w:hAnsiTheme="minorHAnsi" w:cs="Times New Roman"/>
          <w:color w:val="17365D"/>
        </w:rPr>
        <w:t xml:space="preserve">key person and </w:t>
      </w:r>
      <w:r w:rsidR="00801CCB">
        <w:rPr>
          <w:rFonts w:asciiTheme="minorHAnsi" w:hAnsiTheme="minorHAnsi" w:cs="Times New Roman"/>
          <w:color w:val="17365D"/>
        </w:rPr>
        <w:t xml:space="preserve">a </w:t>
      </w:r>
      <w:r w:rsidR="003B5217">
        <w:rPr>
          <w:rFonts w:asciiTheme="minorHAnsi" w:hAnsiTheme="minorHAnsi" w:cs="Times New Roman"/>
          <w:color w:val="17365D"/>
        </w:rPr>
        <w:t>back</w:t>
      </w:r>
      <w:r w:rsidR="00801CCB">
        <w:rPr>
          <w:rFonts w:asciiTheme="minorHAnsi" w:hAnsiTheme="minorHAnsi" w:cs="Times New Roman"/>
          <w:color w:val="17365D"/>
        </w:rPr>
        <w:t>-</w:t>
      </w:r>
      <w:r w:rsidR="003B5217">
        <w:rPr>
          <w:rFonts w:asciiTheme="minorHAnsi" w:hAnsiTheme="minorHAnsi" w:cs="Times New Roman"/>
          <w:color w:val="17365D"/>
        </w:rPr>
        <w:t xml:space="preserve">up key </w:t>
      </w:r>
      <w:r w:rsidR="00BE1A6E">
        <w:rPr>
          <w:rFonts w:asciiTheme="minorHAnsi" w:hAnsiTheme="minorHAnsi" w:cs="Times New Roman"/>
          <w:color w:val="17365D"/>
        </w:rPr>
        <w:t>person, and the family will be informed</w:t>
      </w:r>
      <w:r w:rsidR="00FC4054">
        <w:rPr>
          <w:rFonts w:asciiTheme="minorHAnsi" w:hAnsiTheme="minorHAnsi" w:cs="Times New Roman"/>
          <w:color w:val="17365D"/>
        </w:rPr>
        <w:t xml:space="preserve">. </w:t>
      </w:r>
      <w:r w:rsidR="005F5953">
        <w:rPr>
          <w:rFonts w:asciiTheme="minorHAnsi" w:hAnsiTheme="minorHAnsi" w:cs="Times New Roman"/>
          <w:color w:val="17365D"/>
        </w:rPr>
        <w:t>The</w:t>
      </w:r>
      <w:r w:rsidR="00E37356">
        <w:rPr>
          <w:rFonts w:asciiTheme="minorHAnsi" w:hAnsiTheme="minorHAnsi" w:cs="Times New Roman"/>
          <w:color w:val="17365D"/>
        </w:rPr>
        <w:t xml:space="preserve"> child’s</w:t>
      </w:r>
      <w:r w:rsidR="005F5953">
        <w:rPr>
          <w:rFonts w:asciiTheme="minorHAnsi" w:hAnsiTheme="minorHAnsi" w:cs="Times New Roman"/>
          <w:color w:val="17365D"/>
        </w:rPr>
        <w:t xml:space="preserve"> key person will </w:t>
      </w:r>
      <w:r w:rsidR="00DD0036">
        <w:rPr>
          <w:rFonts w:asciiTheme="minorHAnsi" w:hAnsiTheme="minorHAnsi" w:cs="Times New Roman"/>
          <w:color w:val="17365D"/>
        </w:rPr>
        <w:t xml:space="preserve">contact the family </w:t>
      </w:r>
      <w:r w:rsidR="005F5953">
        <w:rPr>
          <w:rFonts w:asciiTheme="minorHAnsi" w:hAnsiTheme="minorHAnsi" w:cs="Times New Roman"/>
          <w:color w:val="17365D"/>
        </w:rPr>
        <w:t xml:space="preserve">prior to settling, and </w:t>
      </w:r>
      <w:r w:rsidR="009D2638">
        <w:rPr>
          <w:rFonts w:asciiTheme="minorHAnsi" w:hAnsiTheme="minorHAnsi" w:cs="Times New Roman"/>
          <w:color w:val="17365D"/>
        </w:rPr>
        <w:t xml:space="preserve">arrangements will be made </w:t>
      </w:r>
      <w:r w:rsidR="00DD0036">
        <w:rPr>
          <w:rFonts w:asciiTheme="minorHAnsi" w:hAnsiTheme="minorHAnsi" w:cs="Times New Roman"/>
          <w:color w:val="17365D"/>
        </w:rPr>
        <w:t>to conduct</w:t>
      </w:r>
      <w:r w:rsidR="009D2638">
        <w:rPr>
          <w:rFonts w:asciiTheme="minorHAnsi" w:hAnsiTheme="minorHAnsi" w:cs="Times New Roman"/>
          <w:color w:val="17365D"/>
        </w:rPr>
        <w:t xml:space="preserve"> a home visit</w:t>
      </w:r>
      <w:r w:rsidR="00DD0036">
        <w:rPr>
          <w:rFonts w:asciiTheme="minorHAnsi" w:hAnsiTheme="minorHAnsi" w:cs="Times New Roman"/>
          <w:color w:val="17365D"/>
        </w:rPr>
        <w:t xml:space="preserve">. We have a separate home visit policy. During </w:t>
      </w:r>
      <w:r w:rsidR="00E37356">
        <w:rPr>
          <w:rFonts w:asciiTheme="minorHAnsi" w:hAnsiTheme="minorHAnsi" w:cs="Times New Roman"/>
          <w:color w:val="17365D"/>
        </w:rPr>
        <w:t>a</w:t>
      </w:r>
      <w:r w:rsidR="00DD0036">
        <w:rPr>
          <w:rFonts w:asciiTheme="minorHAnsi" w:hAnsiTheme="minorHAnsi" w:cs="Times New Roman"/>
          <w:color w:val="17365D"/>
        </w:rPr>
        <w:t xml:space="preserve"> home visit, </w:t>
      </w:r>
      <w:r w:rsidR="00801CCB">
        <w:rPr>
          <w:rFonts w:asciiTheme="minorHAnsi" w:hAnsiTheme="minorHAnsi" w:cs="Times New Roman"/>
          <w:color w:val="17365D"/>
        </w:rPr>
        <w:t>t</w:t>
      </w:r>
      <w:r w:rsidR="00DD0036">
        <w:rPr>
          <w:rFonts w:asciiTheme="minorHAnsi" w:hAnsiTheme="minorHAnsi" w:cs="Times New Roman"/>
          <w:color w:val="17365D"/>
        </w:rPr>
        <w:t xml:space="preserve">he key people will introduce themselves to the child and </w:t>
      </w:r>
      <w:r w:rsidR="00F27814">
        <w:rPr>
          <w:rFonts w:asciiTheme="minorHAnsi" w:hAnsiTheme="minorHAnsi" w:cs="Times New Roman"/>
          <w:color w:val="17365D"/>
        </w:rPr>
        <w:t>family and</w:t>
      </w:r>
      <w:r w:rsidR="00DD0036">
        <w:rPr>
          <w:rFonts w:asciiTheme="minorHAnsi" w:hAnsiTheme="minorHAnsi" w:cs="Times New Roman"/>
          <w:color w:val="17365D"/>
        </w:rPr>
        <w:t xml:space="preserve"> gather information from</w:t>
      </w:r>
      <w:r w:rsidR="00044220">
        <w:rPr>
          <w:rFonts w:asciiTheme="minorHAnsi" w:hAnsiTheme="minorHAnsi" w:cs="Times New Roman"/>
          <w:color w:val="17365D"/>
        </w:rPr>
        <w:t xml:space="preserve"> the family</w:t>
      </w:r>
      <w:r w:rsidR="00DD0036">
        <w:rPr>
          <w:rFonts w:asciiTheme="minorHAnsi" w:hAnsiTheme="minorHAnsi" w:cs="Times New Roman"/>
          <w:color w:val="17365D"/>
        </w:rPr>
        <w:t xml:space="preserve"> about the child’s interests </w:t>
      </w:r>
      <w:r w:rsidR="00801CCB">
        <w:rPr>
          <w:rFonts w:asciiTheme="minorHAnsi" w:hAnsiTheme="minorHAnsi" w:cs="Times New Roman"/>
          <w:color w:val="17365D"/>
        </w:rPr>
        <w:t xml:space="preserve">and anything else that might help to ease a smooth transition into the setting. </w:t>
      </w:r>
      <w:r w:rsidR="00F27814">
        <w:rPr>
          <w:rFonts w:asciiTheme="minorHAnsi" w:hAnsiTheme="minorHAnsi" w:cs="Times New Roman"/>
          <w:color w:val="17365D"/>
        </w:rPr>
        <w:t xml:space="preserve">This will take no longer than an hour. </w:t>
      </w:r>
    </w:p>
    <w:p w14:paraId="2BF02A3F" w14:textId="77777777" w:rsidR="00B70D82" w:rsidRPr="00B70D82" w:rsidRDefault="00B70D82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</w:p>
    <w:p w14:paraId="5CB7C1D2" w14:textId="32FA25C8" w:rsidR="001E246A" w:rsidRDefault="00F27814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  <w:r>
        <w:rPr>
          <w:rFonts w:asciiTheme="minorHAnsi" w:hAnsiTheme="minorHAnsi" w:cs="Times New Roman"/>
          <w:color w:val="17365D"/>
        </w:rPr>
        <w:t xml:space="preserve">Following </w:t>
      </w:r>
      <w:r w:rsidR="00C34728">
        <w:rPr>
          <w:rFonts w:asciiTheme="minorHAnsi" w:hAnsiTheme="minorHAnsi" w:cs="Times New Roman"/>
          <w:color w:val="17365D"/>
        </w:rPr>
        <w:t>a</w:t>
      </w:r>
      <w:r>
        <w:rPr>
          <w:rFonts w:asciiTheme="minorHAnsi" w:hAnsiTheme="minorHAnsi" w:cs="Times New Roman"/>
          <w:color w:val="17365D"/>
        </w:rPr>
        <w:t xml:space="preserve"> home visit/</w:t>
      </w:r>
      <w:r w:rsidR="00C34728">
        <w:rPr>
          <w:rFonts w:asciiTheme="minorHAnsi" w:hAnsiTheme="minorHAnsi" w:cs="Times New Roman"/>
          <w:color w:val="17365D"/>
        </w:rPr>
        <w:t>contact with the family, a</w:t>
      </w:r>
      <w:r w:rsidR="00B70D82" w:rsidRPr="00B70D82">
        <w:rPr>
          <w:rFonts w:asciiTheme="minorHAnsi" w:hAnsiTheme="minorHAnsi" w:cs="Times New Roman"/>
          <w:color w:val="17365D"/>
        </w:rPr>
        <w:t>rrangements will be made for the child to attend settling in sessions</w:t>
      </w:r>
      <w:r w:rsidR="00C34728">
        <w:rPr>
          <w:rFonts w:asciiTheme="minorHAnsi" w:hAnsiTheme="minorHAnsi" w:cs="Times New Roman"/>
          <w:color w:val="17365D"/>
        </w:rPr>
        <w:t>, at a mutually convenient time</w:t>
      </w:r>
      <w:r w:rsidR="00B70D82" w:rsidRPr="00B70D82">
        <w:rPr>
          <w:rFonts w:asciiTheme="minorHAnsi" w:hAnsiTheme="minorHAnsi" w:cs="Times New Roman"/>
          <w:color w:val="17365D"/>
        </w:rPr>
        <w:t xml:space="preserve">. We </w:t>
      </w:r>
      <w:r w:rsidR="00E31095">
        <w:rPr>
          <w:rFonts w:asciiTheme="minorHAnsi" w:hAnsiTheme="minorHAnsi" w:cs="Times New Roman"/>
          <w:color w:val="17365D"/>
        </w:rPr>
        <w:t xml:space="preserve">offer up to </w:t>
      </w:r>
      <w:r w:rsidR="004E72E4">
        <w:rPr>
          <w:rFonts w:asciiTheme="minorHAnsi" w:hAnsiTheme="minorHAnsi" w:cs="Times New Roman"/>
          <w:color w:val="17365D"/>
        </w:rPr>
        <w:t>3</w:t>
      </w:r>
      <w:r w:rsidR="00E31095">
        <w:rPr>
          <w:rFonts w:asciiTheme="minorHAnsi" w:hAnsiTheme="minorHAnsi" w:cs="Times New Roman"/>
          <w:color w:val="17365D"/>
        </w:rPr>
        <w:t xml:space="preserve"> hours free over an agreed </w:t>
      </w:r>
      <w:r w:rsidR="00B70D82" w:rsidRPr="00B70D82">
        <w:rPr>
          <w:rFonts w:asciiTheme="minorHAnsi" w:hAnsiTheme="minorHAnsi" w:cs="Times New Roman"/>
          <w:color w:val="17365D"/>
        </w:rPr>
        <w:t>period</w:t>
      </w:r>
      <w:r w:rsidR="00E31095">
        <w:rPr>
          <w:rFonts w:asciiTheme="minorHAnsi" w:hAnsiTheme="minorHAnsi" w:cs="Times New Roman"/>
          <w:color w:val="17365D"/>
        </w:rPr>
        <w:t>,</w:t>
      </w:r>
      <w:r w:rsidR="00B70D82" w:rsidRPr="00B70D82">
        <w:rPr>
          <w:rFonts w:asciiTheme="minorHAnsi" w:hAnsiTheme="minorHAnsi" w:cs="Times New Roman"/>
          <w:color w:val="17365D"/>
        </w:rPr>
        <w:t xml:space="preserve"> however</w:t>
      </w:r>
      <w:r w:rsidR="004E72E4">
        <w:rPr>
          <w:rFonts w:asciiTheme="minorHAnsi" w:hAnsiTheme="minorHAnsi" w:cs="Times New Roman"/>
          <w:color w:val="17365D"/>
        </w:rPr>
        <w:t xml:space="preserve"> this normally works </w:t>
      </w:r>
      <w:r w:rsidR="006964F0">
        <w:rPr>
          <w:rFonts w:asciiTheme="minorHAnsi" w:hAnsiTheme="minorHAnsi" w:cs="Times New Roman"/>
          <w:color w:val="17365D"/>
        </w:rPr>
        <w:t>by</w:t>
      </w:r>
      <w:r w:rsidR="004E72E4">
        <w:rPr>
          <w:rFonts w:asciiTheme="minorHAnsi" w:hAnsiTheme="minorHAnsi" w:cs="Times New Roman"/>
          <w:color w:val="17365D"/>
        </w:rPr>
        <w:t xml:space="preserve"> a one hour settling in session with the parents present to talk through the child’s routine, likes and interests</w:t>
      </w:r>
      <w:r w:rsidR="006964F0">
        <w:rPr>
          <w:rFonts w:asciiTheme="minorHAnsi" w:hAnsiTheme="minorHAnsi" w:cs="Times New Roman"/>
          <w:color w:val="17365D"/>
        </w:rPr>
        <w:t>, and then</w:t>
      </w:r>
      <w:r w:rsidR="004E72E4">
        <w:rPr>
          <w:rFonts w:asciiTheme="minorHAnsi" w:hAnsiTheme="minorHAnsi" w:cs="Times New Roman"/>
          <w:color w:val="17365D"/>
        </w:rPr>
        <w:t xml:space="preserve"> </w:t>
      </w:r>
      <w:r w:rsidR="006964F0">
        <w:rPr>
          <w:rFonts w:asciiTheme="minorHAnsi" w:hAnsiTheme="minorHAnsi" w:cs="Times New Roman"/>
          <w:color w:val="17365D"/>
        </w:rPr>
        <w:t>a</w:t>
      </w:r>
      <w:r w:rsidR="004E72E4">
        <w:rPr>
          <w:rFonts w:asciiTheme="minorHAnsi" w:hAnsiTheme="minorHAnsi" w:cs="Times New Roman"/>
          <w:color w:val="17365D"/>
        </w:rPr>
        <w:t xml:space="preserve"> second visit normally 2 hours long allows the parent to drop their child off</w:t>
      </w:r>
      <w:r w:rsidR="00C34728">
        <w:rPr>
          <w:rFonts w:asciiTheme="minorHAnsi" w:hAnsiTheme="minorHAnsi" w:cs="Times New Roman"/>
          <w:color w:val="17365D"/>
        </w:rPr>
        <w:t xml:space="preserve"> for a short time</w:t>
      </w:r>
      <w:r w:rsidR="00F136F7">
        <w:rPr>
          <w:rFonts w:asciiTheme="minorHAnsi" w:hAnsiTheme="minorHAnsi" w:cs="Times New Roman"/>
          <w:color w:val="17365D"/>
        </w:rPr>
        <w:t xml:space="preserve"> to explore the</w:t>
      </w:r>
      <w:r w:rsidR="00437ADC">
        <w:rPr>
          <w:rFonts w:asciiTheme="minorHAnsi" w:hAnsiTheme="minorHAnsi" w:cs="Times New Roman"/>
          <w:color w:val="17365D"/>
        </w:rPr>
        <w:t xml:space="preserve">ir new environment </w:t>
      </w:r>
      <w:r w:rsidR="00F136F7">
        <w:rPr>
          <w:rFonts w:asciiTheme="minorHAnsi" w:hAnsiTheme="minorHAnsi" w:cs="Times New Roman"/>
          <w:color w:val="17365D"/>
        </w:rPr>
        <w:t>and meet adults and peers.</w:t>
      </w:r>
      <w:r w:rsidR="004E72E4">
        <w:rPr>
          <w:rFonts w:asciiTheme="minorHAnsi" w:hAnsiTheme="minorHAnsi" w:cs="Times New Roman"/>
          <w:color w:val="17365D"/>
        </w:rPr>
        <w:t xml:space="preserve"> </w:t>
      </w:r>
      <w:r w:rsidR="001E246A">
        <w:rPr>
          <w:rFonts w:asciiTheme="minorHAnsi" w:hAnsiTheme="minorHAnsi" w:cs="Times New Roman"/>
          <w:color w:val="17365D"/>
        </w:rPr>
        <w:t xml:space="preserve">It can sometimes include a mealtime or snack. </w:t>
      </w:r>
    </w:p>
    <w:p w14:paraId="03CA7A3D" w14:textId="77777777" w:rsidR="001E246A" w:rsidRDefault="001E246A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</w:p>
    <w:p w14:paraId="3791805D" w14:textId="109373B4" w:rsidR="00B70D82" w:rsidRPr="00B70D82" w:rsidRDefault="00437ADC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  <w:r>
        <w:rPr>
          <w:rFonts w:asciiTheme="minorHAnsi" w:hAnsiTheme="minorHAnsi" w:cs="Times New Roman"/>
          <w:color w:val="17365D"/>
        </w:rPr>
        <w:t xml:space="preserve">During the stay and play session, we observe how comfortable the child </w:t>
      </w:r>
      <w:r w:rsidR="001E246A">
        <w:rPr>
          <w:rFonts w:asciiTheme="minorHAnsi" w:hAnsiTheme="minorHAnsi" w:cs="Times New Roman"/>
          <w:color w:val="17365D"/>
        </w:rPr>
        <w:t>seem</w:t>
      </w:r>
      <w:r>
        <w:rPr>
          <w:rFonts w:asciiTheme="minorHAnsi" w:hAnsiTheme="minorHAnsi" w:cs="Times New Roman"/>
          <w:color w:val="17365D"/>
        </w:rPr>
        <w:t xml:space="preserve">s and allow them time to build a relationship with their key person. </w:t>
      </w:r>
      <w:r w:rsidR="004E72E4">
        <w:rPr>
          <w:rFonts w:asciiTheme="minorHAnsi" w:hAnsiTheme="minorHAnsi" w:cs="Times New Roman"/>
          <w:color w:val="17365D"/>
        </w:rPr>
        <w:t>These visits</w:t>
      </w:r>
      <w:r w:rsidR="00B70D82" w:rsidRPr="00B70D82">
        <w:rPr>
          <w:rFonts w:asciiTheme="minorHAnsi" w:hAnsiTheme="minorHAnsi" w:cs="Times New Roman"/>
          <w:color w:val="17365D"/>
        </w:rPr>
        <w:t xml:space="preserve"> can be extended if the child takes slightly longer to settle </w:t>
      </w:r>
      <w:r w:rsidR="00C14FCE">
        <w:rPr>
          <w:rFonts w:asciiTheme="minorHAnsi" w:hAnsiTheme="minorHAnsi" w:cs="Times New Roman"/>
          <w:color w:val="17365D"/>
        </w:rPr>
        <w:t xml:space="preserve">and </w:t>
      </w:r>
      <w:r w:rsidR="00B70D82" w:rsidRPr="00B70D82">
        <w:rPr>
          <w:rFonts w:asciiTheme="minorHAnsi" w:hAnsiTheme="minorHAnsi" w:cs="Times New Roman"/>
          <w:color w:val="17365D"/>
        </w:rPr>
        <w:t xml:space="preserve">will be decided between the parent and the child’s </w:t>
      </w:r>
      <w:r w:rsidR="004E72E4">
        <w:rPr>
          <w:rFonts w:asciiTheme="minorHAnsi" w:hAnsiTheme="minorHAnsi" w:cs="Times New Roman"/>
          <w:color w:val="17365D"/>
        </w:rPr>
        <w:t>key person</w:t>
      </w:r>
      <w:r w:rsidR="00B70D82" w:rsidRPr="00B70D82">
        <w:rPr>
          <w:rFonts w:asciiTheme="minorHAnsi" w:hAnsiTheme="minorHAnsi" w:cs="Times New Roman"/>
          <w:color w:val="17365D"/>
        </w:rPr>
        <w:t>.</w:t>
      </w:r>
      <w:r w:rsidR="00E31095">
        <w:rPr>
          <w:rFonts w:asciiTheme="minorHAnsi" w:hAnsiTheme="minorHAnsi" w:cs="Times New Roman"/>
          <w:color w:val="17365D"/>
        </w:rPr>
        <w:t xml:space="preserve"> The days and times are agreed between the parents and nursery.</w:t>
      </w:r>
    </w:p>
    <w:p w14:paraId="63F64294" w14:textId="77777777" w:rsidR="00B70D82" w:rsidRPr="00B70D82" w:rsidRDefault="00B70D82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</w:p>
    <w:p w14:paraId="79651CF3" w14:textId="6E929548" w:rsidR="00B70D82" w:rsidRPr="00B70D82" w:rsidRDefault="00B70D82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  <w:r w:rsidRPr="00B70D82">
        <w:rPr>
          <w:rFonts w:asciiTheme="minorHAnsi" w:hAnsiTheme="minorHAnsi" w:cs="Times New Roman"/>
          <w:color w:val="17365D"/>
        </w:rPr>
        <w:t>We encourage parents t</w:t>
      </w:r>
      <w:r w:rsidR="004E72E4">
        <w:rPr>
          <w:rFonts w:asciiTheme="minorHAnsi" w:hAnsiTheme="minorHAnsi" w:cs="Times New Roman"/>
          <w:color w:val="17365D"/>
        </w:rPr>
        <w:t>hat they can</w:t>
      </w:r>
      <w:r w:rsidRPr="00B70D82">
        <w:rPr>
          <w:rFonts w:asciiTheme="minorHAnsi" w:hAnsiTheme="minorHAnsi" w:cs="Times New Roman"/>
          <w:color w:val="17365D"/>
        </w:rPr>
        <w:t xml:space="preserve"> call us to check on their child’s progress through the day</w:t>
      </w:r>
      <w:r w:rsidR="001E1057">
        <w:rPr>
          <w:rFonts w:asciiTheme="minorHAnsi" w:hAnsiTheme="minorHAnsi" w:cs="Times New Roman"/>
          <w:color w:val="17365D"/>
        </w:rPr>
        <w:t>. We can share tips about helping to settle your child into nursery</w:t>
      </w:r>
      <w:r w:rsidR="006967AA">
        <w:rPr>
          <w:rFonts w:asciiTheme="minorHAnsi" w:hAnsiTheme="minorHAnsi" w:cs="Times New Roman"/>
          <w:color w:val="17365D"/>
        </w:rPr>
        <w:t xml:space="preserve"> if requested.</w:t>
      </w:r>
      <w:r w:rsidRPr="00B70D82">
        <w:rPr>
          <w:rFonts w:asciiTheme="minorHAnsi" w:hAnsiTheme="minorHAnsi" w:cs="Times New Roman"/>
          <w:color w:val="17365D"/>
        </w:rPr>
        <w:t xml:space="preserve"> If a child becomes very distressed during the settling in period and staff cannot comfort the </w:t>
      </w:r>
      <w:r w:rsidR="006967AA" w:rsidRPr="00B70D82">
        <w:rPr>
          <w:rFonts w:asciiTheme="minorHAnsi" w:hAnsiTheme="minorHAnsi" w:cs="Times New Roman"/>
          <w:color w:val="17365D"/>
        </w:rPr>
        <w:t>child,</w:t>
      </w:r>
      <w:r w:rsidRPr="00B70D82">
        <w:rPr>
          <w:rFonts w:asciiTheme="minorHAnsi" w:hAnsiTheme="minorHAnsi" w:cs="Times New Roman"/>
          <w:color w:val="17365D"/>
        </w:rPr>
        <w:t xml:space="preserve"> we will call parents and suggest their child has a shorter session that day.</w:t>
      </w:r>
      <w:r w:rsidR="00C14FCE">
        <w:rPr>
          <w:rFonts w:asciiTheme="minorHAnsi" w:hAnsiTheme="minorHAnsi" w:cs="Times New Roman"/>
          <w:color w:val="17365D"/>
        </w:rPr>
        <w:t xml:space="preserve"> </w:t>
      </w:r>
      <w:r w:rsidR="006967AA">
        <w:rPr>
          <w:rFonts w:asciiTheme="minorHAnsi" w:hAnsiTheme="minorHAnsi" w:cs="Times New Roman"/>
          <w:color w:val="17365D"/>
        </w:rPr>
        <w:t xml:space="preserve">We may also consider extending the settling process if </w:t>
      </w:r>
      <w:r w:rsidR="00BE1A6E">
        <w:rPr>
          <w:rFonts w:asciiTheme="minorHAnsi" w:hAnsiTheme="minorHAnsi" w:cs="Times New Roman"/>
          <w:color w:val="17365D"/>
        </w:rPr>
        <w:t>appropriate.</w:t>
      </w:r>
    </w:p>
    <w:p w14:paraId="371499C7" w14:textId="77777777" w:rsidR="00B70D82" w:rsidRPr="00B70D82" w:rsidRDefault="00B70D82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</w:p>
    <w:p w14:paraId="2C5C38BE" w14:textId="0875D196" w:rsidR="00B70D82" w:rsidRPr="00B70D82" w:rsidRDefault="00B70D82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  <w:r w:rsidRPr="00B70D82">
        <w:rPr>
          <w:rFonts w:asciiTheme="minorHAnsi" w:hAnsiTheme="minorHAnsi" w:cs="Times New Roman"/>
          <w:color w:val="17365D"/>
        </w:rPr>
        <w:t xml:space="preserve">This will allow the parent/carers to meet the key </w:t>
      </w:r>
      <w:r w:rsidR="00C14FCE">
        <w:rPr>
          <w:rFonts w:asciiTheme="minorHAnsi" w:hAnsiTheme="minorHAnsi" w:cs="Times New Roman"/>
          <w:color w:val="17365D"/>
        </w:rPr>
        <w:t>person</w:t>
      </w:r>
      <w:r w:rsidRPr="00B70D82">
        <w:rPr>
          <w:rFonts w:asciiTheme="minorHAnsi" w:hAnsiTheme="minorHAnsi" w:cs="Times New Roman"/>
          <w:color w:val="17365D"/>
        </w:rPr>
        <w:t xml:space="preserve"> and discuss the room routine and </w:t>
      </w:r>
      <w:r w:rsidR="004E72E4">
        <w:rPr>
          <w:rFonts w:asciiTheme="minorHAnsi" w:hAnsiTheme="minorHAnsi" w:cs="Times New Roman"/>
          <w:color w:val="17365D"/>
        </w:rPr>
        <w:t>any important information</w:t>
      </w:r>
      <w:r w:rsidRPr="00B70D82">
        <w:rPr>
          <w:rFonts w:asciiTheme="minorHAnsi" w:hAnsiTheme="minorHAnsi" w:cs="Times New Roman"/>
          <w:color w:val="17365D"/>
        </w:rPr>
        <w:t>. The Key person will support parents/ carers in guiding their child’s development at home.</w:t>
      </w:r>
    </w:p>
    <w:p w14:paraId="68F99581" w14:textId="77777777" w:rsidR="00B70D82" w:rsidRPr="00B70D82" w:rsidRDefault="00B70D82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</w:p>
    <w:p w14:paraId="49E976D1" w14:textId="77777777" w:rsidR="00B70D82" w:rsidRDefault="00B70D82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  <w:r w:rsidRPr="00B70D82">
        <w:rPr>
          <w:rFonts w:asciiTheme="minorHAnsi" w:hAnsiTheme="minorHAnsi" w:cs="Times New Roman"/>
          <w:color w:val="17365D"/>
        </w:rPr>
        <w:t>No child will be taken on an outing unless completely settled.</w:t>
      </w:r>
    </w:p>
    <w:p w14:paraId="74BBF020" w14:textId="77777777" w:rsidR="00E31095" w:rsidRPr="00B70D82" w:rsidRDefault="00E31095" w:rsidP="00B70D82">
      <w:pPr>
        <w:spacing w:after="0" w:line="240" w:lineRule="auto"/>
        <w:rPr>
          <w:rFonts w:asciiTheme="minorHAnsi" w:hAnsiTheme="minorHAnsi" w:cs="Times New Roman"/>
          <w:color w:val="17365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5"/>
        <w:gridCol w:w="3797"/>
      </w:tblGrid>
      <w:tr w:rsidR="00E31095" w:rsidRPr="0018450E" w14:paraId="21BEB53C" w14:textId="77777777" w:rsidTr="007B31EE"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68F7F3F5" w14:textId="77156F2B" w:rsidR="00E31095" w:rsidRPr="0018450E" w:rsidRDefault="00E31095" w:rsidP="007B31EE">
            <w:pPr>
              <w:rPr>
                <w:rFonts w:cs="Arial"/>
              </w:rPr>
            </w:pPr>
            <w:r w:rsidRPr="0018450E">
              <w:rPr>
                <w:rFonts w:cs="Arial"/>
              </w:rPr>
              <w:t xml:space="preserve">This policy was adopted by: </w:t>
            </w:r>
            <w:r w:rsidR="004E72E4">
              <w:rPr>
                <w:rFonts w:cs="Arial"/>
              </w:rPr>
              <w:t>Stebbing Green Day Nursery</w:t>
            </w:r>
          </w:p>
          <w:p w14:paraId="0B56F36C" w14:textId="77777777" w:rsidR="00E31095" w:rsidRPr="0018450E" w:rsidRDefault="00E31095" w:rsidP="007B31EE">
            <w:pPr>
              <w:rPr>
                <w:rFonts w:cs="Arial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21C51B8D" w14:textId="5D98A98D" w:rsidR="00E31095" w:rsidRPr="0018450E" w:rsidRDefault="00E31095" w:rsidP="007B31EE">
            <w:pPr>
              <w:rPr>
                <w:rFonts w:cs="Arial"/>
              </w:rPr>
            </w:pPr>
            <w:r w:rsidRPr="0018450E">
              <w:rPr>
                <w:rFonts w:cs="Arial"/>
              </w:rPr>
              <w:t>Date:</w:t>
            </w:r>
            <w:r w:rsidR="004E72E4">
              <w:rPr>
                <w:rFonts w:cs="Arial"/>
              </w:rPr>
              <w:t xml:space="preserve"> May 20</w:t>
            </w:r>
            <w:r w:rsidR="0040028D">
              <w:rPr>
                <w:rFonts w:cs="Arial"/>
              </w:rPr>
              <w:t>21</w:t>
            </w:r>
          </w:p>
        </w:tc>
      </w:tr>
      <w:tr w:rsidR="00E31095" w:rsidRPr="0018450E" w14:paraId="07B9D52F" w14:textId="77777777" w:rsidTr="007B31EE"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2C3B7D70" w14:textId="294FB65F" w:rsidR="00E31095" w:rsidRPr="0018450E" w:rsidRDefault="00E31095" w:rsidP="007B31EE">
            <w:pPr>
              <w:rPr>
                <w:rFonts w:cs="Arial"/>
              </w:rPr>
            </w:pPr>
            <w:r w:rsidRPr="0018450E">
              <w:rPr>
                <w:rFonts w:cs="Arial"/>
              </w:rPr>
              <w:t xml:space="preserve">To be reviewed: </w:t>
            </w:r>
            <w:r w:rsidR="009D7FC9">
              <w:rPr>
                <w:rFonts w:cs="Arial"/>
              </w:rPr>
              <w:t>May 2022</w:t>
            </w:r>
          </w:p>
          <w:p w14:paraId="014805D6" w14:textId="44AD6FCC" w:rsidR="00E31095" w:rsidRPr="0018450E" w:rsidRDefault="00E31095" w:rsidP="007B31EE">
            <w:pPr>
              <w:rPr>
                <w:rFonts w:cs="Arial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4314958B" w14:textId="3FAD2226" w:rsidR="00E31095" w:rsidRPr="0018450E" w:rsidRDefault="00E31095" w:rsidP="008C0389">
            <w:pPr>
              <w:rPr>
                <w:rFonts w:cs="Arial"/>
              </w:rPr>
            </w:pPr>
            <w:r w:rsidRPr="0018450E">
              <w:rPr>
                <w:rFonts w:cs="Arial"/>
              </w:rPr>
              <w:t>Signed:</w:t>
            </w:r>
            <w:r w:rsidR="008C0389">
              <w:rPr>
                <w:rFonts w:cs="Arial"/>
              </w:rPr>
              <w:t xml:space="preserve"> Terri Barnett</w:t>
            </w:r>
          </w:p>
        </w:tc>
      </w:tr>
    </w:tbl>
    <w:p w14:paraId="7F342949" w14:textId="77777777" w:rsidR="00EC6C6A" w:rsidRPr="00B70D82" w:rsidRDefault="00EC6C6A" w:rsidP="00334263">
      <w:pPr>
        <w:rPr>
          <w:rFonts w:asciiTheme="minorHAnsi" w:hAnsiTheme="minorHAnsi"/>
        </w:rPr>
      </w:pPr>
    </w:p>
    <w:sectPr w:rsidR="00EC6C6A" w:rsidRPr="00B70D82" w:rsidSect="002220C5">
      <w:headerReference w:type="default" r:id="rId7"/>
      <w:footerReference w:type="default" r:id="rId8"/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774B" w14:textId="77777777" w:rsidR="00A4521E" w:rsidRDefault="00A4521E" w:rsidP="006C3116">
      <w:pPr>
        <w:spacing w:after="0" w:line="240" w:lineRule="auto"/>
      </w:pPr>
      <w:r>
        <w:separator/>
      </w:r>
    </w:p>
  </w:endnote>
  <w:endnote w:type="continuationSeparator" w:id="0">
    <w:p w14:paraId="377652A9" w14:textId="77777777" w:rsidR="00A4521E" w:rsidRDefault="00A4521E" w:rsidP="006C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1701"/>
      <w:gridCol w:w="4739"/>
    </w:tblGrid>
    <w:tr w:rsidR="006C3116" w14:paraId="30702A9B" w14:textId="77777777" w:rsidTr="002220C5">
      <w:tc>
        <w:tcPr>
          <w:tcW w:w="2802" w:type="dxa"/>
        </w:tcPr>
        <w:p w14:paraId="14FECA87" w14:textId="43EF297A" w:rsidR="006C3116" w:rsidRDefault="004072EE">
          <w:pPr>
            <w:pStyle w:val="Footer"/>
          </w:pPr>
          <w:r>
            <w:t>Review date:</w:t>
          </w:r>
          <w:r w:rsidR="00530321">
            <w:t xml:space="preserve"> </w:t>
          </w:r>
          <w:r w:rsidR="004E72E4">
            <w:t>May</w:t>
          </w:r>
          <w:r w:rsidR="00CF2019">
            <w:t xml:space="preserve"> 2020</w:t>
          </w:r>
        </w:p>
      </w:tc>
      <w:tc>
        <w:tcPr>
          <w:tcW w:w="1701" w:type="dxa"/>
        </w:tcPr>
        <w:p w14:paraId="0DAC6221" w14:textId="77777777" w:rsidR="006C3116" w:rsidRDefault="006C3116" w:rsidP="006C3116">
          <w:pPr>
            <w:pStyle w:val="Footer"/>
            <w:jc w:val="center"/>
          </w:pPr>
        </w:p>
      </w:tc>
      <w:tc>
        <w:tcPr>
          <w:tcW w:w="4739" w:type="dxa"/>
        </w:tcPr>
        <w:p w14:paraId="293D5199" w14:textId="77777777" w:rsidR="006C3116" w:rsidRDefault="004072EE" w:rsidP="004072EE">
          <w:pPr>
            <w:pStyle w:val="Footer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2220C5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2220C5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  <w:tr w:rsidR="006C3116" w14:paraId="5038599B" w14:textId="77777777" w:rsidTr="002220C5">
      <w:tc>
        <w:tcPr>
          <w:tcW w:w="2802" w:type="dxa"/>
        </w:tcPr>
        <w:p w14:paraId="5A1F55D9" w14:textId="77777777" w:rsidR="006C3116" w:rsidRDefault="006C3116">
          <w:pPr>
            <w:pStyle w:val="Footer"/>
          </w:pPr>
        </w:p>
      </w:tc>
      <w:tc>
        <w:tcPr>
          <w:tcW w:w="1701" w:type="dxa"/>
        </w:tcPr>
        <w:p w14:paraId="7F2D41FE" w14:textId="77777777" w:rsidR="006C3116" w:rsidRDefault="006C3116">
          <w:pPr>
            <w:pStyle w:val="Footer"/>
          </w:pPr>
        </w:p>
      </w:tc>
      <w:tc>
        <w:tcPr>
          <w:tcW w:w="4739" w:type="dxa"/>
        </w:tcPr>
        <w:p w14:paraId="06499727" w14:textId="77777777" w:rsidR="006C3116" w:rsidRDefault="006C3116">
          <w:pPr>
            <w:pStyle w:val="Footer"/>
          </w:pPr>
        </w:p>
      </w:tc>
    </w:tr>
  </w:tbl>
  <w:p w14:paraId="1CD2701E" w14:textId="77777777" w:rsidR="006C3116" w:rsidRDefault="006C31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B99C" w14:textId="77777777" w:rsidR="00A4521E" w:rsidRDefault="00A4521E" w:rsidP="006C3116">
      <w:pPr>
        <w:spacing w:after="0" w:line="240" w:lineRule="auto"/>
      </w:pPr>
      <w:r>
        <w:separator/>
      </w:r>
    </w:p>
  </w:footnote>
  <w:footnote w:type="continuationSeparator" w:id="0">
    <w:p w14:paraId="475B33FD" w14:textId="77777777" w:rsidR="00A4521E" w:rsidRDefault="00A4521E" w:rsidP="006C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2EE5" w14:textId="47FA8C1F" w:rsidR="00BA4EBF" w:rsidRDefault="004E72E4"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ACAD12D" wp14:editId="0192BFD6">
          <wp:simplePos x="0" y="0"/>
          <wp:positionH relativeFrom="column">
            <wp:posOffset>4716780</wp:posOffset>
          </wp:positionH>
          <wp:positionV relativeFrom="paragraph">
            <wp:posOffset>6985</wp:posOffset>
          </wp:positionV>
          <wp:extent cx="1226820" cy="107442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ca3\AppData\Local\Microsoft\Windows\Temporary Internet Files\Content.Word\Davidson-Roberts Lt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4072EE" w14:paraId="0D9E76D1" w14:textId="77777777" w:rsidTr="00CF2019">
      <w:trPr>
        <w:trHeight w:val="1094"/>
      </w:trPr>
      <w:tc>
        <w:tcPr>
          <w:tcW w:w="9242" w:type="dxa"/>
          <w:vAlign w:val="center"/>
        </w:tcPr>
        <w:p w14:paraId="7086EB98" w14:textId="56103CD5" w:rsidR="004072EE" w:rsidRDefault="00B70D82" w:rsidP="002220C5">
          <w:pPr>
            <w:ind w:left="360"/>
            <w:rPr>
              <w:rFonts w:asciiTheme="minorHAnsi" w:hAnsiTheme="minorHAnsi"/>
              <w:sz w:val="32"/>
              <w:szCs w:val="32"/>
            </w:rPr>
          </w:pPr>
          <w:r w:rsidRPr="00B70D82">
            <w:rPr>
              <w:rFonts w:asciiTheme="minorHAnsi" w:hAnsiTheme="minorHAnsi"/>
              <w:sz w:val="32"/>
              <w:szCs w:val="32"/>
            </w:rPr>
            <w:t>Settling in</w:t>
          </w:r>
          <w:r w:rsidR="002220C5">
            <w:rPr>
              <w:rFonts w:asciiTheme="minorHAnsi" w:hAnsiTheme="minorHAnsi"/>
              <w:sz w:val="32"/>
              <w:szCs w:val="32"/>
            </w:rPr>
            <w:t xml:space="preserve"> policy</w:t>
          </w:r>
        </w:p>
        <w:p w14:paraId="03090F59" w14:textId="77777777" w:rsidR="00442A93" w:rsidRPr="00B70D82" w:rsidRDefault="00442A93" w:rsidP="00BA4EBF">
          <w:pPr>
            <w:ind w:left="360"/>
            <w:jc w:val="center"/>
            <w:rPr>
              <w:rFonts w:asciiTheme="minorHAnsi" w:hAnsiTheme="minorHAnsi"/>
              <w:sz w:val="32"/>
              <w:szCs w:val="32"/>
            </w:rPr>
          </w:pPr>
        </w:p>
      </w:tc>
    </w:tr>
  </w:tbl>
  <w:p w14:paraId="1340ED39" w14:textId="77777777" w:rsidR="006C3116" w:rsidRDefault="006C3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DDD"/>
    <w:multiLevelType w:val="hybridMultilevel"/>
    <w:tmpl w:val="13E82098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344442E5"/>
    <w:multiLevelType w:val="multilevel"/>
    <w:tmpl w:val="382EBAC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3C6B1D83"/>
    <w:multiLevelType w:val="hybridMultilevel"/>
    <w:tmpl w:val="5838CF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116"/>
    <w:rsid w:val="00020C90"/>
    <w:rsid w:val="00044220"/>
    <w:rsid w:val="00047021"/>
    <w:rsid w:val="00071B9B"/>
    <w:rsid w:val="00083DDF"/>
    <w:rsid w:val="00091C5C"/>
    <w:rsid w:val="00111665"/>
    <w:rsid w:val="00192522"/>
    <w:rsid w:val="001E1057"/>
    <w:rsid w:val="001E246A"/>
    <w:rsid w:val="001F1995"/>
    <w:rsid w:val="002220C5"/>
    <w:rsid w:val="00334263"/>
    <w:rsid w:val="003361E2"/>
    <w:rsid w:val="00354889"/>
    <w:rsid w:val="00370F04"/>
    <w:rsid w:val="003B5217"/>
    <w:rsid w:val="0040028D"/>
    <w:rsid w:val="004072EE"/>
    <w:rsid w:val="00437ADC"/>
    <w:rsid w:val="00442A93"/>
    <w:rsid w:val="00452FD4"/>
    <w:rsid w:val="00493D70"/>
    <w:rsid w:val="004E72E4"/>
    <w:rsid w:val="00530321"/>
    <w:rsid w:val="005864CF"/>
    <w:rsid w:val="005F1A2A"/>
    <w:rsid w:val="005F5953"/>
    <w:rsid w:val="006964F0"/>
    <w:rsid w:val="006967AA"/>
    <w:rsid w:val="006C3116"/>
    <w:rsid w:val="007B6436"/>
    <w:rsid w:val="00801CCB"/>
    <w:rsid w:val="00836320"/>
    <w:rsid w:val="008C0389"/>
    <w:rsid w:val="00967103"/>
    <w:rsid w:val="009D2638"/>
    <w:rsid w:val="009D7FC9"/>
    <w:rsid w:val="009E3851"/>
    <w:rsid w:val="00A4521E"/>
    <w:rsid w:val="00B70D82"/>
    <w:rsid w:val="00BA4EBF"/>
    <w:rsid w:val="00BE1A6E"/>
    <w:rsid w:val="00BF7ED0"/>
    <w:rsid w:val="00C14FCE"/>
    <w:rsid w:val="00C34728"/>
    <w:rsid w:val="00CF2019"/>
    <w:rsid w:val="00D936A7"/>
    <w:rsid w:val="00DC3EC4"/>
    <w:rsid w:val="00DC5EDF"/>
    <w:rsid w:val="00DD0036"/>
    <w:rsid w:val="00E31095"/>
    <w:rsid w:val="00E37356"/>
    <w:rsid w:val="00EC6C6A"/>
    <w:rsid w:val="00F136F7"/>
    <w:rsid w:val="00F27814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A74EE"/>
  <w15:docId w15:val="{9806E286-D7C6-487B-B465-709E21D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EB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16"/>
  </w:style>
  <w:style w:type="paragraph" w:styleId="Footer">
    <w:name w:val="footer"/>
    <w:basedOn w:val="Normal"/>
    <w:link w:val="FooterChar"/>
    <w:uiPriority w:val="99"/>
    <w:unhideWhenUsed/>
    <w:rsid w:val="006C3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16"/>
  </w:style>
  <w:style w:type="paragraph" w:styleId="ListParagraph">
    <w:name w:val="List Paragraph"/>
    <w:basedOn w:val="Normal"/>
    <w:uiPriority w:val="99"/>
    <w:qFormat/>
    <w:rsid w:val="00BA4E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DR4</dc:creator>
  <cp:lastModifiedBy>Stebbing Green Day Nursery</cp:lastModifiedBy>
  <cp:revision>24</cp:revision>
  <cp:lastPrinted>2014-04-29T14:07:00Z</cp:lastPrinted>
  <dcterms:created xsi:type="dcterms:W3CDTF">2019-05-30T07:22:00Z</dcterms:created>
  <dcterms:modified xsi:type="dcterms:W3CDTF">2021-04-16T15:56:00Z</dcterms:modified>
</cp:coreProperties>
</file>